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DC" w:rsidRPr="00BC745A" w:rsidRDefault="00BC745A" w:rsidP="00BC745A">
      <w:pPr>
        <w:pStyle w:val="a9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BC745A">
        <w:rPr>
          <w:rFonts w:eastAsia="Calibri"/>
          <w:b/>
          <w:bCs/>
          <w:sz w:val="28"/>
          <w:szCs w:val="28"/>
        </w:rPr>
        <w:t>ПРОТОКОЛ</w:t>
      </w:r>
    </w:p>
    <w:p w:rsidR="00B47C75" w:rsidRPr="00BC745A" w:rsidRDefault="00B47C75" w:rsidP="00BC745A">
      <w:pPr>
        <w:pStyle w:val="a9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BC745A">
        <w:rPr>
          <w:rFonts w:eastAsia="Calibri"/>
          <w:b/>
          <w:bCs/>
          <w:sz w:val="28"/>
          <w:szCs w:val="28"/>
        </w:rPr>
        <w:t>совместно</w:t>
      </w:r>
      <w:r w:rsidR="00FC5F18">
        <w:rPr>
          <w:rFonts w:eastAsia="Calibri"/>
          <w:b/>
          <w:bCs/>
          <w:sz w:val="28"/>
          <w:szCs w:val="28"/>
        </w:rPr>
        <w:t>го</w:t>
      </w:r>
      <w:r w:rsidRPr="00BC745A">
        <w:rPr>
          <w:rFonts w:eastAsia="Calibri"/>
          <w:b/>
          <w:bCs/>
          <w:sz w:val="28"/>
          <w:szCs w:val="28"/>
        </w:rPr>
        <w:t xml:space="preserve"> </w:t>
      </w:r>
      <w:r w:rsidR="00695F05" w:rsidRPr="00BC745A">
        <w:rPr>
          <w:rFonts w:eastAsia="Calibri"/>
          <w:b/>
          <w:bCs/>
          <w:sz w:val="28"/>
          <w:szCs w:val="28"/>
        </w:rPr>
        <w:t>заседани</w:t>
      </w:r>
      <w:r w:rsidR="00FC5F18">
        <w:rPr>
          <w:rFonts w:eastAsia="Calibri"/>
          <w:b/>
          <w:bCs/>
          <w:sz w:val="28"/>
          <w:szCs w:val="28"/>
        </w:rPr>
        <w:t>я</w:t>
      </w:r>
    </w:p>
    <w:p w:rsidR="00695F05" w:rsidRPr="00BC745A" w:rsidRDefault="00695F05" w:rsidP="00BC745A">
      <w:pPr>
        <w:pStyle w:val="a9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BC745A">
        <w:rPr>
          <w:rFonts w:eastAsia="Calibri"/>
          <w:b/>
          <w:bCs/>
          <w:sz w:val="28"/>
          <w:szCs w:val="28"/>
        </w:rPr>
        <w:t xml:space="preserve">Общественного </w:t>
      </w:r>
      <w:r w:rsidR="00B47C75" w:rsidRPr="00BC745A">
        <w:rPr>
          <w:rFonts w:eastAsia="Calibri"/>
          <w:b/>
          <w:bCs/>
          <w:sz w:val="28"/>
          <w:szCs w:val="28"/>
        </w:rPr>
        <w:t xml:space="preserve">и Молодежного </w:t>
      </w:r>
      <w:r w:rsidRPr="00BC745A">
        <w:rPr>
          <w:rFonts w:eastAsia="Calibri"/>
          <w:b/>
          <w:bCs/>
          <w:sz w:val="28"/>
          <w:szCs w:val="28"/>
        </w:rPr>
        <w:t>экспертн</w:t>
      </w:r>
      <w:r w:rsidR="00B47C75" w:rsidRPr="00BC745A">
        <w:rPr>
          <w:rFonts w:eastAsia="Calibri"/>
          <w:b/>
          <w:bCs/>
          <w:sz w:val="28"/>
          <w:szCs w:val="28"/>
        </w:rPr>
        <w:t>ых советов</w:t>
      </w:r>
    </w:p>
    <w:p w:rsidR="00695F05" w:rsidRDefault="00695F05" w:rsidP="00BC745A">
      <w:pPr>
        <w:pStyle w:val="a9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BC745A">
        <w:rPr>
          <w:rFonts w:eastAsia="Calibri"/>
          <w:b/>
          <w:bCs/>
          <w:sz w:val="28"/>
          <w:szCs w:val="28"/>
        </w:rPr>
        <w:t>при Уполномоченном по правам человека в городе Москве</w:t>
      </w:r>
    </w:p>
    <w:p w:rsidR="00FC5F18" w:rsidRDefault="00FC5F18" w:rsidP="00FC5F18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C5F18" w:rsidRPr="00AD0CAE" w:rsidRDefault="00CF20C1" w:rsidP="00FC5F18">
      <w:pPr>
        <w:widowControl/>
        <w:rPr>
          <w:rFonts w:ascii="Times New Roman" w:eastAsia="Calibri" w:hAnsi="Times New Roman" w:cs="Times New Roman"/>
          <w:b/>
          <w:sz w:val="28"/>
          <w:szCs w:val="28"/>
        </w:rPr>
      </w:pPr>
      <w:r w:rsidRPr="00BC745A">
        <w:rPr>
          <w:rFonts w:ascii="Times New Roman" w:eastAsia="Calibri" w:hAnsi="Times New Roman" w:cs="Times New Roman"/>
          <w:b/>
          <w:color w:val="auto"/>
          <w:sz w:val="28"/>
          <w:szCs w:val="28"/>
        </w:rPr>
        <w:t>20 сентября</w:t>
      </w:r>
      <w:r w:rsidR="00B47C75" w:rsidRPr="00BC745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2018 года</w:t>
      </w:r>
      <w:r w:rsidR="00FC5F18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                         </w:t>
      </w:r>
      <w:r w:rsidR="00BC745A" w:rsidRPr="00AD0CA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47C75" w:rsidRPr="00AD0CAE">
        <w:rPr>
          <w:rFonts w:ascii="Times New Roman" w:eastAsia="Calibri" w:hAnsi="Times New Roman" w:cs="Times New Roman"/>
          <w:b/>
          <w:sz w:val="28"/>
          <w:szCs w:val="28"/>
        </w:rPr>
        <w:t>бщественно-политическ</w:t>
      </w:r>
      <w:r w:rsidR="00FC5F18" w:rsidRPr="00AD0CAE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="00B47C75" w:rsidRPr="00AD0C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F18" w:rsidRPr="00AD0CAE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FC5F18" w:rsidRPr="00AD0CAE" w:rsidRDefault="00B47C75" w:rsidP="00AD0CAE">
      <w:pPr>
        <w:widowControl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  <w:r w:rsidRPr="00AD0CAE">
        <w:rPr>
          <w:rFonts w:ascii="Times New Roman" w:eastAsia="Calibri" w:hAnsi="Times New Roman" w:cs="Times New Roman"/>
          <w:b/>
          <w:sz w:val="28"/>
          <w:szCs w:val="28"/>
        </w:rPr>
        <w:t xml:space="preserve">центр Москвы (Москва, </w:t>
      </w:r>
    </w:p>
    <w:p w:rsidR="00FC5F18" w:rsidRPr="00AD0CAE" w:rsidRDefault="00B47C75" w:rsidP="00AD0CAE">
      <w:pPr>
        <w:widowControl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  <w:r w:rsidRPr="00AD0CAE">
        <w:rPr>
          <w:rFonts w:ascii="Times New Roman" w:eastAsia="Calibri" w:hAnsi="Times New Roman" w:cs="Times New Roman"/>
          <w:b/>
          <w:sz w:val="28"/>
          <w:szCs w:val="28"/>
        </w:rPr>
        <w:t xml:space="preserve">Страстной бульвар, 29/15, </w:t>
      </w:r>
    </w:p>
    <w:p w:rsidR="00695F05" w:rsidRPr="00AD0CAE" w:rsidRDefault="00B47C75" w:rsidP="00AD0CAE">
      <w:pPr>
        <w:widowControl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  <w:r w:rsidRPr="00AD0CAE">
        <w:rPr>
          <w:rFonts w:ascii="Times New Roman" w:eastAsia="Calibri" w:hAnsi="Times New Roman" w:cs="Times New Roman"/>
          <w:b/>
          <w:sz w:val="28"/>
          <w:szCs w:val="28"/>
        </w:rPr>
        <w:t xml:space="preserve">здание 2, </w:t>
      </w:r>
      <w:proofErr w:type="spellStart"/>
      <w:r w:rsidR="0079339F" w:rsidRPr="00AD0CAE">
        <w:rPr>
          <w:rFonts w:ascii="Times New Roman" w:eastAsia="Calibri" w:hAnsi="Times New Roman" w:cs="Times New Roman"/>
          <w:b/>
          <w:sz w:val="28"/>
          <w:szCs w:val="28"/>
        </w:rPr>
        <w:t>Конференц</w:t>
      </w:r>
      <w:proofErr w:type="spellEnd"/>
      <w:r w:rsidR="00843E8A" w:rsidRPr="00843E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9339F" w:rsidRPr="00AD0CAE">
        <w:rPr>
          <w:rFonts w:ascii="Times New Roman" w:eastAsia="Calibri" w:hAnsi="Times New Roman" w:cs="Times New Roman"/>
          <w:b/>
          <w:sz w:val="28"/>
          <w:szCs w:val="28"/>
        </w:rPr>
        <w:t>зал</w:t>
      </w:r>
      <w:r w:rsidRPr="00AD0CA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60A49" w:rsidRPr="00660A49" w:rsidRDefault="00660A49" w:rsidP="00D76679">
      <w:pPr>
        <w:pStyle w:val="a9"/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</w:rPr>
      </w:pPr>
    </w:p>
    <w:p w:rsidR="00695F05" w:rsidRPr="00660A49" w:rsidRDefault="00AA1064" w:rsidP="00D76679">
      <w:pPr>
        <w:pStyle w:val="a9"/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П</w:t>
      </w:r>
      <w:r w:rsidR="00695F05" w:rsidRPr="00660A49">
        <w:rPr>
          <w:rFonts w:eastAsia="Calibri"/>
          <w:b/>
          <w:sz w:val="28"/>
          <w:szCs w:val="28"/>
          <w:u w:val="single"/>
        </w:rPr>
        <w:t>овестк</w:t>
      </w:r>
      <w:r>
        <w:rPr>
          <w:rFonts w:eastAsia="Calibri"/>
          <w:b/>
          <w:sz w:val="28"/>
          <w:szCs w:val="28"/>
          <w:u w:val="single"/>
        </w:rPr>
        <w:t>а</w:t>
      </w:r>
      <w:r w:rsidR="00695F05" w:rsidRPr="00660A49">
        <w:rPr>
          <w:rFonts w:eastAsia="Calibri"/>
          <w:b/>
          <w:sz w:val="28"/>
          <w:szCs w:val="28"/>
          <w:u w:val="single"/>
        </w:rPr>
        <w:t xml:space="preserve"> дня:</w:t>
      </w:r>
    </w:p>
    <w:p w:rsidR="00695F05" w:rsidRPr="00660A49" w:rsidRDefault="00695F05" w:rsidP="00D76679">
      <w:pPr>
        <w:pStyle w:val="a9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79339F" w:rsidRPr="00660A49" w:rsidRDefault="0079339F" w:rsidP="00D76679">
      <w:pPr>
        <w:pStyle w:val="msonormalmailrucssattributepostfix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A49">
        <w:rPr>
          <w:bCs/>
          <w:sz w:val="28"/>
          <w:szCs w:val="28"/>
        </w:rPr>
        <w:t xml:space="preserve">Вручение дипломов </w:t>
      </w:r>
      <w:r w:rsidRPr="00660A49">
        <w:rPr>
          <w:sz w:val="28"/>
          <w:szCs w:val="28"/>
        </w:rPr>
        <w:t>победител</w:t>
      </w:r>
      <w:r w:rsidR="00FC5F18">
        <w:rPr>
          <w:sz w:val="28"/>
          <w:szCs w:val="28"/>
        </w:rPr>
        <w:t>ям</w:t>
      </w:r>
      <w:r w:rsidRPr="00660A49">
        <w:rPr>
          <w:sz w:val="28"/>
          <w:szCs w:val="28"/>
        </w:rPr>
        <w:t xml:space="preserve"> проекта </w:t>
      </w:r>
      <w:r w:rsidR="00843E8A" w:rsidRPr="00660A49">
        <w:rPr>
          <w:sz w:val="28"/>
          <w:szCs w:val="28"/>
        </w:rPr>
        <w:t>«</w:t>
      </w:r>
      <w:r w:rsidRPr="00660A49">
        <w:rPr>
          <w:sz w:val="28"/>
          <w:szCs w:val="28"/>
        </w:rPr>
        <w:t>ВЕКТОР ДЕТСТВО</w:t>
      </w:r>
      <w:r w:rsidR="00843E8A" w:rsidRPr="00843E8A">
        <w:rPr>
          <w:sz w:val="28"/>
          <w:szCs w:val="28"/>
        </w:rPr>
        <w:t xml:space="preserve"> </w:t>
      </w:r>
      <w:r w:rsidR="00843E8A" w:rsidRPr="00843E8A">
        <w:rPr>
          <w:sz w:val="28"/>
          <w:szCs w:val="28"/>
        </w:rPr>
        <w:t>—</w:t>
      </w:r>
      <w:r w:rsidRPr="00660A49">
        <w:rPr>
          <w:sz w:val="28"/>
          <w:szCs w:val="28"/>
        </w:rPr>
        <w:t xml:space="preserve"> 2018</w:t>
      </w:r>
      <w:r w:rsidR="00843E8A" w:rsidRPr="00660A49">
        <w:rPr>
          <w:sz w:val="28"/>
          <w:szCs w:val="28"/>
        </w:rPr>
        <w:t>»</w:t>
      </w:r>
      <w:r w:rsidR="00843E8A">
        <w:rPr>
          <w:sz w:val="28"/>
          <w:szCs w:val="28"/>
        </w:rPr>
        <w:t>.</w:t>
      </w:r>
    </w:p>
    <w:p w:rsidR="0079339F" w:rsidRPr="00660A49" w:rsidRDefault="0079339F" w:rsidP="00D76679">
      <w:pPr>
        <w:pStyle w:val="a9"/>
        <w:spacing w:before="0" w:beforeAutospacing="0" w:after="0" w:afterAutospacing="0"/>
        <w:jc w:val="both"/>
        <w:rPr>
          <w:rStyle w:val="aa"/>
          <w:b w:val="0"/>
          <w:color w:val="3C3C3C"/>
          <w:sz w:val="28"/>
          <w:szCs w:val="28"/>
          <w:bdr w:val="none" w:sz="0" w:space="0" w:color="auto" w:frame="1"/>
        </w:rPr>
      </w:pPr>
    </w:p>
    <w:p w:rsidR="00C4023F" w:rsidRPr="00660A49" w:rsidRDefault="00C4023F" w:rsidP="00D76679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реализации проекта «Страховая защита мигрантов», осуществляемого при поддержке Уполномоченного по правам человека в </w:t>
      </w:r>
      <w:r w:rsidR="00CC61D1" w:rsidRPr="00660A49">
        <w:rPr>
          <w:rFonts w:ascii="Times New Roman" w:eastAsia="Calibri" w:hAnsi="Times New Roman" w:cs="Times New Roman"/>
          <w:sz w:val="28"/>
          <w:szCs w:val="28"/>
          <w:lang w:eastAsia="ru-RU"/>
        </w:rPr>
        <w:t>городе Москве</w:t>
      </w:r>
      <w:r w:rsidR="00DC74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023F" w:rsidRPr="00660A49" w:rsidRDefault="00C4023F" w:rsidP="00D7667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4023F" w:rsidRPr="00660A49" w:rsidRDefault="00C4023F" w:rsidP="00D76679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A4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60A49">
        <w:rPr>
          <w:rFonts w:ascii="Times New Roman" w:hAnsi="Times New Roman" w:cs="Times New Roman"/>
          <w:sz w:val="28"/>
          <w:szCs w:val="28"/>
        </w:rPr>
        <w:t>облюдение прав и свобод человека и гражданина в следственных изоляторах УФСИН России по городу Москве</w:t>
      </w:r>
      <w:r w:rsidR="00DC74ED">
        <w:rPr>
          <w:rFonts w:ascii="Times New Roman" w:hAnsi="Times New Roman" w:cs="Times New Roman"/>
          <w:sz w:val="28"/>
          <w:szCs w:val="28"/>
        </w:rPr>
        <w:t>.</w:t>
      </w:r>
    </w:p>
    <w:p w:rsidR="00C4023F" w:rsidRPr="00660A49" w:rsidRDefault="00C4023F" w:rsidP="00D76679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023F" w:rsidRPr="00660A49" w:rsidRDefault="00C4023F" w:rsidP="00D76679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525652639"/>
      <w:r w:rsidRPr="00660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AA10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результатах </w:t>
      </w:r>
      <w:r w:rsidRPr="00660A49">
        <w:rPr>
          <w:rFonts w:ascii="Times New Roman" w:eastAsia="Calibri" w:hAnsi="Times New Roman" w:cs="Times New Roman"/>
          <w:sz w:val="28"/>
          <w:szCs w:val="28"/>
          <w:lang w:eastAsia="ru-RU"/>
        </w:rPr>
        <w:t>работ</w:t>
      </w:r>
      <w:r w:rsidR="00AA10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и перспективах деятельности </w:t>
      </w:r>
      <w:r w:rsidRPr="00660A49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Молодежного Совета при УПЧ в г. Москве</w:t>
      </w:r>
      <w:r w:rsidR="00DC74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339F" w:rsidRPr="00660A49" w:rsidRDefault="0079339F" w:rsidP="00D76679">
      <w:pPr>
        <w:pStyle w:val="a9"/>
        <w:spacing w:before="0" w:beforeAutospacing="0" w:after="0" w:afterAutospacing="0"/>
        <w:jc w:val="both"/>
        <w:rPr>
          <w:rStyle w:val="aa"/>
          <w:b w:val="0"/>
          <w:color w:val="3C3C3C"/>
          <w:sz w:val="28"/>
          <w:szCs w:val="28"/>
          <w:bdr w:val="none" w:sz="0" w:space="0" w:color="auto" w:frame="1"/>
        </w:rPr>
      </w:pPr>
    </w:p>
    <w:bookmarkEnd w:id="0"/>
    <w:p w:rsidR="002373C6" w:rsidRPr="00660A49" w:rsidRDefault="002373C6" w:rsidP="00D766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</w:p>
    <w:p w:rsidR="00695F05" w:rsidRPr="000B3501" w:rsidRDefault="00BC745A" w:rsidP="00D76679">
      <w:pPr>
        <w:pStyle w:val="a9"/>
        <w:spacing w:before="0" w:beforeAutospacing="0" w:after="0" w:afterAutospacing="0"/>
        <w:jc w:val="both"/>
        <w:rPr>
          <w:b/>
          <w:color w:val="3C3C3C"/>
          <w:sz w:val="28"/>
          <w:szCs w:val="28"/>
          <w:u w:val="single"/>
        </w:rPr>
      </w:pPr>
      <w:r>
        <w:rPr>
          <w:b/>
          <w:color w:val="3C3C3C"/>
          <w:sz w:val="28"/>
          <w:szCs w:val="28"/>
          <w:u w:val="single"/>
        </w:rPr>
        <w:t>У</w:t>
      </w:r>
      <w:r w:rsidRPr="000B3501">
        <w:rPr>
          <w:b/>
          <w:color w:val="3C3C3C"/>
          <w:sz w:val="28"/>
          <w:szCs w:val="28"/>
          <w:u w:val="single"/>
        </w:rPr>
        <w:t>част</w:t>
      </w:r>
      <w:r>
        <w:rPr>
          <w:b/>
          <w:color w:val="3C3C3C"/>
          <w:sz w:val="28"/>
          <w:szCs w:val="28"/>
          <w:u w:val="single"/>
        </w:rPr>
        <w:t>вовали</w:t>
      </w:r>
      <w:r w:rsidR="00695F05" w:rsidRPr="000B3501">
        <w:rPr>
          <w:b/>
          <w:color w:val="3C3C3C"/>
          <w:sz w:val="28"/>
          <w:szCs w:val="28"/>
          <w:u w:val="single"/>
        </w:rPr>
        <w:t>:</w:t>
      </w:r>
    </w:p>
    <w:p w:rsidR="00DA0A37" w:rsidRPr="00660A49" w:rsidRDefault="00DA0A37" w:rsidP="00D7667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0A37" w:rsidRPr="000B3501" w:rsidRDefault="00DA0A37" w:rsidP="00D76679">
      <w:pPr>
        <w:pStyle w:val="a9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0B3501">
        <w:rPr>
          <w:b/>
          <w:color w:val="3C3C3C"/>
          <w:sz w:val="28"/>
          <w:szCs w:val="28"/>
        </w:rPr>
        <w:t>Члены Общественного экспертного совета:</w:t>
      </w:r>
    </w:p>
    <w:p w:rsidR="00F372A3" w:rsidRPr="000B3501" w:rsidRDefault="00F372A3" w:rsidP="00D76679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r w:rsidRPr="000B3501">
        <w:rPr>
          <w:sz w:val="28"/>
          <w:szCs w:val="28"/>
        </w:rPr>
        <w:t>Айвар Л.</w:t>
      </w:r>
      <w:r w:rsidR="00DC74ED">
        <w:rPr>
          <w:sz w:val="28"/>
          <w:szCs w:val="28"/>
        </w:rPr>
        <w:t xml:space="preserve"> </w:t>
      </w:r>
      <w:r w:rsidRPr="000B3501">
        <w:rPr>
          <w:sz w:val="28"/>
          <w:szCs w:val="28"/>
        </w:rPr>
        <w:t>К., Ал</w:t>
      </w:r>
      <w:r w:rsidR="00DC74ED">
        <w:rPr>
          <w:sz w:val="28"/>
          <w:szCs w:val="28"/>
        </w:rPr>
        <w:t>ё</w:t>
      </w:r>
      <w:r w:rsidRPr="000B3501">
        <w:rPr>
          <w:sz w:val="28"/>
          <w:szCs w:val="28"/>
        </w:rPr>
        <w:t>хина С.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В., Арбатова М.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 xml:space="preserve">И., </w:t>
      </w:r>
      <w:proofErr w:type="spellStart"/>
      <w:r w:rsidRPr="000B3501">
        <w:rPr>
          <w:sz w:val="28"/>
          <w:szCs w:val="28"/>
        </w:rPr>
        <w:t>Бавельский</w:t>
      </w:r>
      <w:proofErr w:type="spellEnd"/>
      <w:r w:rsidRPr="000B3501">
        <w:rPr>
          <w:sz w:val="28"/>
          <w:szCs w:val="28"/>
        </w:rPr>
        <w:t xml:space="preserve"> А</w:t>
      </w:r>
      <w:r w:rsidR="005E2785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 xml:space="preserve"> </w:t>
      </w:r>
      <w:r w:rsidRPr="000B3501">
        <w:rPr>
          <w:sz w:val="28"/>
          <w:szCs w:val="28"/>
        </w:rPr>
        <w:t>Д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>, Галузин К</w:t>
      </w:r>
      <w:r w:rsidR="005E2785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А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>, Гладышева С</w:t>
      </w:r>
      <w:r w:rsidR="005E2785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М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>, Завьялова Н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 xml:space="preserve"> Б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>, Зиновьев Р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 xml:space="preserve"> Ю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 xml:space="preserve">, </w:t>
      </w:r>
      <w:proofErr w:type="spellStart"/>
      <w:r w:rsidRPr="000B3501">
        <w:rPr>
          <w:sz w:val="28"/>
          <w:szCs w:val="28"/>
        </w:rPr>
        <w:t>Камал</w:t>
      </w:r>
      <w:proofErr w:type="spellEnd"/>
      <w:r w:rsidRPr="000B3501">
        <w:rPr>
          <w:sz w:val="28"/>
          <w:szCs w:val="28"/>
        </w:rPr>
        <w:t xml:space="preserve"> Ю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 xml:space="preserve"> И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>, Матвеев Д</w:t>
      </w:r>
      <w:r w:rsidR="005E2785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Ю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>, Михайлова Т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 xml:space="preserve"> А., </w:t>
      </w:r>
      <w:proofErr w:type="spellStart"/>
      <w:r w:rsidRPr="000B3501">
        <w:rPr>
          <w:sz w:val="28"/>
          <w:szCs w:val="28"/>
        </w:rPr>
        <w:t>Мясникова</w:t>
      </w:r>
      <w:proofErr w:type="spellEnd"/>
      <w:r w:rsidRPr="000B3501">
        <w:rPr>
          <w:sz w:val="28"/>
          <w:szCs w:val="28"/>
        </w:rPr>
        <w:t xml:space="preserve"> Л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 xml:space="preserve"> А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 xml:space="preserve">, </w:t>
      </w:r>
      <w:proofErr w:type="spellStart"/>
      <w:r w:rsidRPr="000B3501">
        <w:rPr>
          <w:sz w:val="28"/>
          <w:szCs w:val="28"/>
        </w:rPr>
        <w:t>Пономар</w:t>
      </w:r>
      <w:r w:rsidR="00DC74ED">
        <w:rPr>
          <w:sz w:val="28"/>
          <w:szCs w:val="28"/>
        </w:rPr>
        <w:t>ё</w:t>
      </w:r>
      <w:r w:rsidRPr="000B3501">
        <w:rPr>
          <w:sz w:val="28"/>
          <w:szCs w:val="28"/>
        </w:rPr>
        <w:t>в</w:t>
      </w:r>
      <w:proofErr w:type="spellEnd"/>
      <w:r w:rsidRPr="000B3501">
        <w:rPr>
          <w:sz w:val="28"/>
          <w:szCs w:val="28"/>
        </w:rPr>
        <w:t xml:space="preserve"> Л</w:t>
      </w:r>
      <w:r w:rsidR="005E2785" w:rsidRPr="000B3501">
        <w:rPr>
          <w:sz w:val="28"/>
          <w:szCs w:val="28"/>
        </w:rPr>
        <w:t>.</w:t>
      </w:r>
      <w:r w:rsidRPr="000B3501">
        <w:rPr>
          <w:sz w:val="28"/>
          <w:szCs w:val="28"/>
        </w:rPr>
        <w:t xml:space="preserve"> А</w:t>
      </w:r>
      <w:r w:rsidR="005E2785" w:rsidRPr="000B3501">
        <w:rPr>
          <w:sz w:val="28"/>
          <w:szCs w:val="28"/>
        </w:rPr>
        <w:t>.</w:t>
      </w:r>
    </w:p>
    <w:p w:rsidR="00F372A3" w:rsidRPr="00660A49" w:rsidRDefault="00F372A3" w:rsidP="00D76679">
      <w:pPr>
        <w:pStyle w:val="a9"/>
        <w:spacing w:before="0" w:beforeAutospacing="0" w:after="0" w:afterAutospacing="0"/>
        <w:jc w:val="both"/>
        <w:rPr>
          <w:color w:val="3C3C3C"/>
          <w:sz w:val="28"/>
          <w:szCs w:val="28"/>
          <w:u w:val="single"/>
        </w:rPr>
      </w:pPr>
    </w:p>
    <w:p w:rsidR="006865BE" w:rsidRPr="00660A49" w:rsidRDefault="006865BE" w:rsidP="00D76679">
      <w:pPr>
        <w:spacing w:line="264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</w:p>
    <w:p w:rsidR="00C4023F" w:rsidRPr="000B3501" w:rsidRDefault="00C4023F" w:rsidP="00D76679">
      <w:pPr>
        <w:pStyle w:val="a9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0B3501">
        <w:rPr>
          <w:b/>
          <w:color w:val="3C3C3C"/>
          <w:sz w:val="28"/>
          <w:szCs w:val="28"/>
        </w:rPr>
        <w:t>Члены Молодежного Общественного экспертного совета:</w:t>
      </w:r>
    </w:p>
    <w:p w:rsidR="00C4023F" w:rsidRPr="000B3501" w:rsidRDefault="00C4023F" w:rsidP="009423B5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bookmarkStart w:id="1" w:name="_Hlk525652584"/>
      <w:r w:rsidRPr="000B3501">
        <w:rPr>
          <w:sz w:val="28"/>
          <w:szCs w:val="28"/>
        </w:rPr>
        <w:t>Лыткин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Д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И</w:t>
      </w:r>
      <w:bookmarkEnd w:id="1"/>
      <w:r w:rsidR="000606DF" w:rsidRPr="000B3501">
        <w:rPr>
          <w:sz w:val="28"/>
          <w:szCs w:val="28"/>
        </w:rPr>
        <w:t xml:space="preserve">., </w:t>
      </w:r>
      <w:proofErr w:type="spellStart"/>
      <w:r w:rsidRPr="000B3501">
        <w:rPr>
          <w:sz w:val="28"/>
          <w:szCs w:val="28"/>
        </w:rPr>
        <w:t>Курятникова</w:t>
      </w:r>
      <w:proofErr w:type="spellEnd"/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А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А</w:t>
      </w:r>
      <w:r w:rsidR="000606DF" w:rsidRPr="000B3501">
        <w:rPr>
          <w:sz w:val="28"/>
          <w:szCs w:val="28"/>
        </w:rPr>
        <w:t>.</w:t>
      </w:r>
      <w:r w:rsidR="00157ABA" w:rsidRPr="000B3501">
        <w:rPr>
          <w:sz w:val="28"/>
          <w:szCs w:val="28"/>
        </w:rPr>
        <w:t xml:space="preserve">, </w:t>
      </w:r>
      <w:r w:rsidRPr="000B3501">
        <w:rPr>
          <w:sz w:val="28"/>
          <w:szCs w:val="28"/>
        </w:rPr>
        <w:t>Данкова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В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В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r w:rsidRPr="000B3501">
        <w:rPr>
          <w:sz w:val="28"/>
          <w:szCs w:val="28"/>
        </w:rPr>
        <w:t>Бугай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М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Е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proofErr w:type="spellStart"/>
      <w:r w:rsidR="00AA1064" w:rsidRPr="000B3501">
        <w:rPr>
          <w:sz w:val="28"/>
          <w:szCs w:val="28"/>
        </w:rPr>
        <w:t>Гайнетдинова</w:t>
      </w:r>
      <w:proofErr w:type="spellEnd"/>
      <w:r w:rsidR="00DC74ED">
        <w:rPr>
          <w:sz w:val="28"/>
          <w:szCs w:val="28"/>
        </w:rPr>
        <w:t> </w:t>
      </w:r>
      <w:r w:rsidR="00AA1064" w:rsidRPr="000B3501">
        <w:rPr>
          <w:sz w:val="28"/>
          <w:szCs w:val="28"/>
        </w:rPr>
        <w:t>Г.</w:t>
      </w:r>
      <w:r w:rsidR="00DC74ED">
        <w:rPr>
          <w:sz w:val="28"/>
          <w:szCs w:val="28"/>
        </w:rPr>
        <w:t> </w:t>
      </w:r>
      <w:r w:rsidR="00AA1064" w:rsidRPr="000B3501">
        <w:rPr>
          <w:sz w:val="28"/>
          <w:szCs w:val="28"/>
        </w:rPr>
        <w:t>Р.</w:t>
      </w:r>
      <w:r w:rsidR="00D76679" w:rsidRPr="000B3501">
        <w:rPr>
          <w:sz w:val="28"/>
          <w:szCs w:val="28"/>
        </w:rPr>
        <w:t xml:space="preserve">, </w:t>
      </w:r>
      <w:proofErr w:type="spellStart"/>
      <w:r w:rsidRPr="000B3501">
        <w:rPr>
          <w:sz w:val="28"/>
          <w:szCs w:val="28"/>
        </w:rPr>
        <w:t>Дюшаков</w:t>
      </w:r>
      <w:proofErr w:type="spellEnd"/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Е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А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r w:rsidRPr="000B3501">
        <w:rPr>
          <w:sz w:val="28"/>
          <w:szCs w:val="28"/>
        </w:rPr>
        <w:t>Зайцева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Е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С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r w:rsidRPr="000B3501">
        <w:rPr>
          <w:sz w:val="28"/>
          <w:szCs w:val="28"/>
        </w:rPr>
        <w:t>Ильин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М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М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proofErr w:type="spellStart"/>
      <w:r w:rsidRPr="000B3501">
        <w:rPr>
          <w:sz w:val="28"/>
          <w:szCs w:val="28"/>
        </w:rPr>
        <w:t>Искендеров</w:t>
      </w:r>
      <w:proofErr w:type="spellEnd"/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Р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Т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r w:rsidRPr="000B3501">
        <w:rPr>
          <w:sz w:val="28"/>
          <w:szCs w:val="28"/>
        </w:rPr>
        <w:t>Левит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А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А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proofErr w:type="spellStart"/>
      <w:r w:rsidRPr="000B3501">
        <w:rPr>
          <w:sz w:val="28"/>
          <w:szCs w:val="28"/>
        </w:rPr>
        <w:t>Летникова</w:t>
      </w:r>
      <w:proofErr w:type="spellEnd"/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М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Н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r w:rsidRPr="000B3501">
        <w:rPr>
          <w:sz w:val="28"/>
          <w:szCs w:val="28"/>
        </w:rPr>
        <w:t>Никитина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М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Ю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r w:rsidRPr="000B3501">
        <w:rPr>
          <w:sz w:val="28"/>
          <w:szCs w:val="28"/>
        </w:rPr>
        <w:t>Пирогова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А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В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r w:rsidRPr="000B3501">
        <w:rPr>
          <w:sz w:val="28"/>
          <w:szCs w:val="28"/>
        </w:rPr>
        <w:t>Сем</w:t>
      </w:r>
      <w:r w:rsidR="00DC74ED">
        <w:rPr>
          <w:sz w:val="28"/>
          <w:szCs w:val="28"/>
        </w:rPr>
        <w:t>ё</w:t>
      </w:r>
      <w:r w:rsidRPr="000B3501">
        <w:rPr>
          <w:sz w:val="28"/>
          <w:szCs w:val="28"/>
        </w:rPr>
        <w:t>нов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Н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В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>, С</w:t>
      </w:r>
      <w:r w:rsidRPr="000B3501">
        <w:rPr>
          <w:sz w:val="28"/>
          <w:szCs w:val="28"/>
        </w:rPr>
        <w:t>трахов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И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А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proofErr w:type="spellStart"/>
      <w:r w:rsidRPr="000B3501">
        <w:rPr>
          <w:sz w:val="28"/>
          <w:szCs w:val="28"/>
        </w:rPr>
        <w:t>Хисаметдинова</w:t>
      </w:r>
      <w:proofErr w:type="spellEnd"/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М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Ф</w:t>
      </w:r>
      <w:r w:rsidR="000606DF" w:rsidRPr="000B3501">
        <w:rPr>
          <w:sz w:val="28"/>
          <w:szCs w:val="28"/>
        </w:rPr>
        <w:t>.</w:t>
      </w:r>
      <w:r w:rsidR="00D76679" w:rsidRPr="000B3501">
        <w:rPr>
          <w:sz w:val="28"/>
          <w:szCs w:val="28"/>
        </w:rPr>
        <w:t xml:space="preserve">, </w:t>
      </w:r>
      <w:r w:rsidRPr="000B3501">
        <w:rPr>
          <w:sz w:val="28"/>
          <w:szCs w:val="28"/>
        </w:rPr>
        <w:t>Югова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Л</w:t>
      </w:r>
      <w:r w:rsidR="000606DF" w:rsidRPr="000B3501">
        <w:rPr>
          <w:sz w:val="28"/>
          <w:szCs w:val="28"/>
        </w:rPr>
        <w:t>.</w:t>
      </w:r>
      <w:r w:rsidR="00DC74ED">
        <w:rPr>
          <w:sz w:val="28"/>
          <w:szCs w:val="28"/>
        </w:rPr>
        <w:t> </w:t>
      </w:r>
      <w:r w:rsidRPr="000B3501">
        <w:rPr>
          <w:sz w:val="28"/>
          <w:szCs w:val="28"/>
        </w:rPr>
        <w:t>С</w:t>
      </w:r>
      <w:r w:rsidR="000606DF" w:rsidRPr="000B3501">
        <w:rPr>
          <w:sz w:val="28"/>
          <w:szCs w:val="28"/>
        </w:rPr>
        <w:t>.</w:t>
      </w:r>
    </w:p>
    <w:p w:rsidR="00C4023F" w:rsidRPr="00660A49" w:rsidRDefault="00C4023F" w:rsidP="00D76679">
      <w:pPr>
        <w:pStyle w:val="a9"/>
        <w:spacing w:before="0" w:beforeAutospacing="0" w:after="0" w:afterAutospacing="0"/>
        <w:jc w:val="both"/>
        <w:rPr>
          <w:color w:val="3C3C3C"/>
          <w:sz w:val="28"/>
          <w:szCs w:val="28"/>
          <w:u w:val="single"/>
        </w:rPr>
      </w:pPr>
    </w:p>
    <w:p w:rsidR="00C4023F" w:rsidRPr="00660A49" w:rsidRDefault="00C4023F" w:rsidP="00D76679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</w:rPr>
      </w:pPr>
    </w:p>
    <w:p w:rsidR="00DA0A37" w:rsidRDefault="00DA0A37" w:rsidP="00D76679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B3501">
        <w:rPr>
          <w:rFonts w:ascii="Times New Roman" w:eastAsia="Times New Roman" w:hAnsi="Times New Roman" w:cs="Times New Roman"/>
          <w:color w:val="3C3C3C"/>
          <w:sz w:val="28"/>
          <w:szCs w:val="28"/>
        </w:rPr>
        <w:t>Приглашен</w:t>
      </w:r>
      <w:r w:rsidR="00EA6385" w:rsidRPr="000B3501">
        <w:rPr>
          <w:rFonts w:ascii="Times New Roman" w:eastAsia="Times New Roman" w:hAnsi="Times New Roman" w:cs="Times New Roman"/>
          <w:color w:val="3C3C3C"/>
          <w:sz w:val="28"/>
          <w:szCs w:val="28"/>
        </w:rPr>
        <w:t>н</w:t>
      </w:r>
      <w:r w:rsidRPr="000B3501">
        <w:rPr>
          <w:rFonts w:ascii="Times New Roman" w:eastAsia="Times New Roman" w:hAnsi="Times New Roman" w:cs="Times New Roman"/>
          <w:color w:val="3C3C3C"/>
          <w:sz w:val="28"/>
          <w:szCs w:val="28"/>
        </w:rPr>
        <w:t>ы</w:t>
      </w:r>
      <w:r w:rsidR="00EA6385" w:rsidRPr="000B3501">
        <w:rPr>
          <w:rFonts w:ascii="Times New Roman" w:eastAsia="Times New Roman" w:hAnsi="Times New Roman" w:cs="Times New Roman"/>
          <w:color w:val="3C3C3C"/>
          <w:sz w:val="28"/>
          <w:szCs w:val="28"/>
        </w:rPr>
        <w:t>е</w:t>
      </w:r>
      <w:r w:rsidRPr="000B3501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</w:p>
    <w:p w:rsidR="00DC74ED" w:rsidRPr="000B3501" w:rsidRDefault="00DC74ED" w:rsidP="00D76679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Потяева Татьяна Александровна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Уполномоченный по правам человека в городе Москве</w:t>
      </w:r>
    </w:p>
    <w:p w:rsidR="00DC74ED" w:rsidRPr="00660A49" w:rsidRDefault="00DC74ED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Можаев Михаил Васильевич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заместитель Прокурора Москвы</w:t>
      </w:r>
    </w:p>
    <w:p w:rsidR="00DC74ED" w:rsidRPr="00660A49" w:rsidRDefault="00DC74ED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Непотéнко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Алексей </w:t>
      </w:r>
      <w:proofErr w:type="gramStart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Владимирович</w:t>
      </w:r>
      <w:proofErr w:type="gramEnd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исполняющий обязанности начальника Отдела по надзору по соблюдению законов при исполнении наказаний Прокуратуры Москвы</w:t>
      </w:r>
    </w:p>
    <w:p w:rsidR="00DC74ED" w:rsidRPr="00660A49" w:rsidRDefault="00DC74ED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Игумения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Елисавета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(Позднякова Елена Владимировна)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настоятельница Марфо-Мариинской обители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Марков Сергей Михайлович </w:t>
      </w:r>
      <w:r w:rsidR="005B4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енеральный директор Благотворительного Фонда Принца Майкла Кентского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Морозова Евгения Юрьевна </w:t>
      </w:r>
      <w:r w:rsidR="005B4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лен Общественной наблюдательной комиссии города Москвы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Арт</w:t>
      </w:r>
      <w:r w:rsidR="008F0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менко Анна Михайловна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помощник начальника УФСИН России по г. Москве по соблюдению прав человека в уголовно-исполнительной системе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2" w:name="_Hlk525651030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Никитин Дмитрий Анатольевич</w:t>
      </w:r>
      <w:r w:rsidR="008F0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исполняющий обязанности </w:t>
      </w:r>
      <w:r w:rsidR="005B4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ачальника Медико-санитарной части №</w:t>
      </w:r>
      <w:r w:rsidR="008F0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77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bookmarkEnd w:id="2"/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Лекарева Вера Александровна </w:t>
      </w:r>
      <w:r w:rsidR="008F0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лен Совета при Председателе Совета Федерации В.И. Матвиенко по взаимодействию с институтами гражданского общества. Эксперт Комитета Госдумы РФ по делам семьи, женщин и детей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3" w:name="_Hlk525651065"/>
      <w:proofErr w:type="spellStart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Родúнченко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Константин Владимирович </w:t>
      </w:r>
      <w:r w:rsidR="008F0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аместитель директора ФГУП «Калужское» ФСИН России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Юркова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Светлана Викторовна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сотрудник ФГУП «Калужское» ФСИН России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bookmarkEnd w:id="3"/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Чжу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Анастасия Николаевна </w:t>
      </w:r>
      <w:r w:rsidR="005B4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бщественная палата РФ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Богач</w:t>
      </w:r>
      <w:r w:rsidR="008F0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ва Ирина Викторовна </w:t>
      </w:r>
      <w:r w:rsidR="005B4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резидент Благотворительного Фонда «Волонтеры в помощь детям-сиротам»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Голикова Ольга Николаевна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заместитель директора по развитию социальных проектов Благотворительного Фонда «Волонтеры в помощь детям-сиротам»</w:t>
      </w:r>
    </w:p>
    <w:p w:rsidR="008F0564" w:rsidRPr="00660A49" w:rsidRDefault="008F0564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Мурзинова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Татьяна Николаевна </w:t>
      </w:r>
      <w:r w:rsidRPr="00660A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заместитель директора ГБУ города Москвы «Кризисный центр помощи женщинам и детям» Департамента труда и социальной защиты населения</w:t>
      </w:r>
    </w:p>
    <w:p w:rsidR="000F7990" w:rsidRPr="00660A49" w:rsidRDefault="000F7990" w:rsidP="00D76679">
      <w:pPr>
        <w:widowControl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Зине Руслан </w:t>
      </w:r>
      <w:proofErr w:type="spellStart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Ринатович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ассистент </w:t>
      </w:r>
      <w:r w:rsidR="005B4D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66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енерального директора Благотворительного Фонда Принца Майкла Кентского</w:t>
      </w:r>
    </w:p>
    <w:p w:rsidR="000F7990" w:rsidRPr="00660A49" w:rsidRDefault="000F7990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08FB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660A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Косьян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Анна </w:t>
      </w:r>
      <w:proofErr w:type="spellStart"/>
      <w:r w:rsidRPr="00660A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Кареновна</w:t>
      </w:r>
      <w:proofErr w:type="spellEnd"/>
      <w:r w:rsidRPr="00660A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660A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фотограф Молодежного экспертного совета</w:t>
      </w:r>
    </w:p>
    <w:p w:rsidR="005B4DF5" w:rsidRPr="00660A49" w:rsidRDefault="005B4DF5" w:rsidP="00D76679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57390" w:rsidRDefault="008808FB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4D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Сотрудники</w:t>
      </w:r>
      <w:r w:rsidR="00157390" w:rsidRPr="005B4D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B4D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Аппарата</w:t>
      </w:r>
      <w:r w:rsidR="00157390" w:rsidRPr="005B4D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B4D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Уполномоченного</w:t>
      </w:r>
      <w:r w:rsidR="00FC5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4F5556" w:rsidRDefault="004F5556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E7D98" w:rsidRPr="000E5708" w:rsidRDefault="000E5708" w:rsidP="00D76679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FC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линиченко</w:t>
      </w:r>
      <w:r w:rsidR="00B52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И.</w:t>
      </w:r>
      <w:r w:rsidR="00B52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Н., 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Бобровская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В, Бобович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Ю., </w:t>
      </w:r>
      <w:proofErr w:type="spellStart"/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Кочетова</w:t>
      </w:r>
      <w:proofErr w:type="spellEnd"/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Н., Ганиева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Р., Штыков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Ю., </w:t>
      </w:r>
      <w:proofErr w:type="spellStart"/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Гринь</w:t>
      </w:r>
      <w:proofErr w:type="spellEnd"/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В., Левин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В., Павлова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С., Сапунова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И., Л</w:t>
      </w:r>
      <w:r w:rsidR="00FC5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пухина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Е.</w:t>
      </w:r>
      <w:r w:rsidR="002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F5556" w:rsidRPr="000E5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М., </w:t>
      </w:r>
    </w:p>
    <w:p w:rsidR="005B4DF5" w:rsidRPr="000E5708" w:rsidRDefault="005B4DF5" w:rsidP="00D76679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6569" w:rsidRPr="00660A49" w:rsidRDefault="000E5708" w:rsidP="000E5708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4F81BD" w:themeColor="accent1"/>
          <w:sz w:val="28"/>
          <w:szCs w:val="28"/>
          <w:bdr w:val="none" w:sz="0" w:space="0" w:color="auto" w:frame="1"/>
        </w:rPr>
        <w:t xml:space="preserve">      </w:t>
      </w:r>
      <w:r w:rsidR="00135E9C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="00CC61D1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 </w:t>
      </w:r>
      <w:r w:rsidR="00273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первому</w:t>
      </w:r>
      <w:r w:rsidR="00CC61D1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вопросу:</w:t>
      </w:r>
    </w:p>
    <w:p w:rsidR="00DA0A37" w:rsidRPr="00660A49" w:rsidRDefault="00DA0A37" w:rsidP="00D76679">
      <w:pPr>
        <w:widowControl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</w:p>
    <w:p w:rsidR="00987804" w:rsidRPr="00660A49" w:rsidRDefault="00DA0A37" w:rsidP="00D76679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0A49">
        <w:rPr>
          <w:rFonts w:eastAsia="Times New Roman"/>
          <w:b/>
          <w:bCs/>
          <w:sz w:val="28"/>
          <w:szCs w:val="28"/>
        </w:rPr>
        <w:t>Потяев</w:t>
      </w:r>
      <w:r w:rsidR="00664F9A">
        <w:rPr>
          <w:rFonts w:eastAsia="Times New Roman"/>
          <w:b/>
          <w:bCs/>
          <w:sz w:val="28"/>
          <w:szCs w:val="28"/>
        </w:rPr>
        <w:t>а</w:t>
      </w:r>
      <w:proofErr w:type="spellEnd"/>
      <w:r w:rsidRPr="00660A49">
        <w:rPr>
          <w:rFonts w:eastAsia="Times New Roman"/>
          <w:b/>
          <w:bCs/>
          <w:sz w:val="28"/>
          <w:szCs w:val="28"/>
        </w:rPr>
        <w:t xml:space="preserve"> Т.</w:t>
      </w:r>
      <w:r w:rsidR="00273BFB">
        <w:rPr>
          <w:rFonts w:eastAsia="Times New Roman"/>
          <w:b/>
          <w:bCs/>
          <w:sz w:val="28"/>
          <w:szCs w:val="28"/>
        </w:rPr>
        <w:t> </w:t>
      </w:r>
      <w:r w:rsidRPr="00660A49">
        <w:rPr>
          <w:rFonts w:eastAsia="Times New Roman"/>
          <w:b/>
          <w:bCs/>
          <w:sz w:val="28"/>
          <w:szCs w:val="28"/>
        </w:rPr>
        <w:t>А</w:t>
      </w:r>
      <w:r w:rsidRPr="00660A49">
        <w:rPr>
          <w:rFonts w:eastAsia="Times New Roman"/>
          <w:bCs/>
          <w:sz w:val="28"/>
          <w:szCs w:val="28"/>
        </w:rPr>
        <w:t>.</w:t>
      </w:r>
      <w:r w:rsidR="00E04695" w:rsidRPr="00660A49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273BFB">
        <w:rPr>
          <w:rFonts w:eastAsia="Times New Roman"/>
          <w:color w:val="000000" w:themeColor="text1"/>
          <w:sz w:val="28"/>
          <w:szCs w:val="28"/>
        </w:rPr>
        <w:t>в</w:t>
      </w:r>
      <w:r w:rsidR="00987804" w:rsidRPr="00660A49">
        <w:rPr>
          <w:rFonts w:eastAsia="Times New Roman"/>
          <w:color w:val="000000" w:themeColor="text1"/>
          <w:sz w:val="28"/>
          <w:szCs w:val="28"/>
        </w:rPr>
        <w:t>руч</w:t>
      </w:r>
      <w:r w:rsidR="005B4DF5">
        <w:rPr>
          <w:rFonts w:eastAsia="Times New Roman"/>
          <w:color w:val="000000" w:themeColor="text1"/>
          <w:sz w:val="28"/>
          <w:szCs w:val="28"/>
        </w:rPr>
        <w:t>ила</w:t>
      </w:r>
      <w:r w:rsidR="00987804" w:rsidRPr="00660A49">
        <w:rPr>
          <w:bCs/>
          <w:sz w:val="28"/>
          <w:szCs w:val="28"/>
        </w:rPr>
        <w:t xml:space="preserve"> диплом</w:t>
      </w:r>
      <w:r w:rsidR="005B4DF5">
        <w:rPr>
          <w:bCs/>
          <w:sz w:val="28"/>
          <w:szCs w:val="28"/>
        </w:rPr>
        <w:t>ы</w:t>
      </w:r>
      <w:r w:rsidR="00987804" w:rsidRPr="00660A49">
        <w:rPr>
          <w:bCs/>
          <w:sz w:val="28"/>
          <w:szCs w:val="28"/>
        </w:rPr>
        <w:t xml:space="preserve"> </w:t>
      </w:r>
      <w:r w:rsidR="00987804" w:rsidRPr="00660A49">
        <w:rPr>
          <w:sz w:val="28"/>
          <w:szCs w:val="28"/>
        </w:rPr>
        <w:t>победител</w:t>
      </w:r>
      <w:r w:rsidR="005B4DF5">
        <w:rPr>
          <w:sz w:val="28"/>
          <w:szCs w:val="28"/>
        </w:rPr>
        <w:t>ям</w:t>
      </w:r>
      <w:r w:rsidR="00987804" w:rsidRPr="00660A49">
        <w:rPr>
          <w:sz w:val="28"/>
          <w:szCs w:val="28"/>
        </w:rPr>
        <w:t xml:space="preserve"> проекта </w:t>
      </w:r>
      <w:r w:rsidR="00273BFB" w:rsidRPr="000E5708">
        <w:rPr>
          <w:iCs/>
          <w:sz w:val="28"/>
          <w:szCs w:val="28"/>
        </w:rPr>
        <w:t>«</w:t>
      </w:r>
      <w:r w:rsidR="00987804" w:rsidRPr="00660A49">
        <w:rPr>
          <w:sz w:val="28"/>
          <w:szCs w:val="28"/>
        </w:rPr>
        <w:t xml:space="preserve">ВЕКТОР ДЕТСТВО </w:t>
      </w:r>
      <w:r w:rsidR="00273BFB" w:rsidRPr="00273BFB">
        <w:rPr>
          <w:sz w:val="28"/>
          <w:szCs w:val="28"/>
        </w:rPr>
        <w:t>—</w:t>
      </w:r>
      <w:r w:rsidR="00273BFB">
        <w:rPr>
          <w:sz w:val="28"/>
          <w:szCs w:val="28"/>
        </w:rPr>
        <w:t xml:space="preserve"> </w:t>
      </w:r>
      <w:r w:rsidR="00987804" w:rsidRPr="00660A49">
        <w:rPr>
          <w:sz w:val="28"/>
          <w:szCs w:val="28"/>
        </w:rPr>
        <w:t>2018</w:t>
      </w:r>
      <w:r w:rsidR="00273BFB" w:rsidRPr="000E5708">
        <w:rPr>
          <w:iCs/>
          <w:sz w:val="28"/>
          <w:szCs w:val="28"/>
        </w:rPr>
        <w:t>»</w:t>
      </w:r>
      <w:r w:rsidR="00FC5F18">
        <w:rPr>
          <w:sz w:val="28"/>
          <w:szCs w:val="28"/>
        </w:rPr>
        <w:t>:</w:t>
      </w:r>
    </w:p>
    <w:p w:rsidR="00210F0B" w:rsidRPr="00FC5F18" w:rsidRDefault="00210F0B" w:rsidP="00D576D6">
      <w:pPr>
        <w:pStyle w:val="msonormalmailrucssattributepostfix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A49">
        <w:rPr>
          <w:sz w:val="28"/>
          <w:szCs w:val="28"/>
        </w:rPr>
        <w:t xml:space="preserve">настоятельнице Марфо-Мариинской обители </w:t>
      </w:r>
      <w:proofErr w:type="spellStart"/>
      <w:r w:rsidRPr="00660A49">
        <w:rPr>
          <w:b/>
          <w:sz w:val="28"/>
          <w:szCs w:val="28"/>
        </w:rPr>
        <w:t>Игумении</w:t>
      </w:r>
      <w:proofErr w:type="spellEnd"/>
      <w:r w:rsidRPr="00660A49">
        <w:rPr>
          <w:b/>
          <w:sz w:val="28"/>
          <w:szCs w:val="28"/>
        </w:rPr>
        <w:t xml:space="preserve"> </w:t>
      </w:r>
      <w:proofErr w:type="spellStart"/>
      <w:r w:rsidRPr="00660A49">
        <w:rPr>
          <w:b/>
          <w:sz w:val="28"/>
          <w:szCs w:val="28"/>
        </w:rPr>
        <w:t>Елисавете</w:t>
      </w:r>
      <w:proofErr w:type="spellEnd"/>
      <w:r w:rsidR="00FC5F18">
        <w:rPr>
          <w:b/>
          <w:sz w:val="28"/>
          <w:szCs w:val="28"/>
        </w:rPr>
        <w:t>;</w:t>
      </w:r>
      <w:r w:rsidRPr="00660A49">
        <w:rPr>
          <w:b/>
          <w:sz w:val="28"/>
          <w:szCs w:val="28"/>
        </w:rPr>
        <w:t xml:space="preserve"> </w:t>
      </w:r>
    </w:p>
    <w:p w:rsidR="00FC5F18" w:rsidRPr="000E5708" w:rsidRDefault="00FC5F18" w:rsidP="00FC5F18">
      <w:pPr>
        <w:pStyle w:val="msonormalmailrucssattributepostfix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E5708">
        <w:rPr>
          <w:iCs/>
          <w:sz w:val="28"/>
          <w:szCs w:val="28"/>
        </w:rPr>
        <w:t>директору ГБУ города Москвы «Кризисный центр помощи женщинам и детям» Департамента труда и социальной защиты населения</w:t>
      </w:r>
      <w:r w:rsidRPr="000E5708">
        <w:rPr>
          <w:b/>
          <w:sz w:val="28"/>
          <w:szCs w:val="28"/>
        </w:rPr>
        <w:t xml:space="preserve"> Завьяловой Наталье Борисовне</w:t>
      </w:r>
      <w:r>
        <w:rPr>
          <w:iCs/>
          <w:sz w:val="28"/>
          <w:szCs w:val="28"/>
        </w:rPr>
        <w:t>;</w:t>
      </w:r>
      <w:r w:rsidRPr="000E5708">
        <w:rPr>
          <w:sz w:val="28"/>
          <w:szCs w:val="28"/>
        </w:rPr>
        <w:t xml:space="preserve"> </w:t>
      </w:r>
    </w:p>
    <w:p w:rsidR="000E5708" w:rsidRDefault="00D576D6" w:rsidP="000E5708">
      <w:pPr>
        <w:pStyle w:val="msonormalmailrucssattributepostfix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660A49">
        <w:rPr>
          <w:sz w:val="28"/>
          <w:szCs w:val="28"/>
        </w:rPr>
        <w:t>п</w:t>
      </w:r>
      <w:r w:rsidR="00210F0B" w:rsidRPr="00660A49">
        <w:rPr>
          <w:sz w:val="28"/>
          <w:szCs w:val="28"/>
        </w:rPr>
        <w:t xml:space="preserve">резиденту Фонда помощи талантливым детям, молодежи и инвалидам, поддержки и продвижения социальных, образовательных, культурных и спортивных проектов «Возрождение и надежда» </w:t>
      </w:r>
      <w:r w:rsidR="00D27BAE" w:rsidRPr="00660A49">
        <w:rPr>
          <w:b/>
          <w:sz w:val="28"/>
          <w:szCs w:val="28"/>
        </w:rPr>
        <w:t>Богач</w:t>
      </w:r>
      <w:r w:rsidR="00273BFB">
        <w:rPr>
          <w:b/>
          <w:sz w:val="28"/>
          <w:szCs w:val="28"/>
        </w:rPr>
        <w:t>ё</w:t>
      </w:r>
      <w:r w:rsidR="00D27BAE" w:rsidRPr="00660A49">
        <w:rPr>
          <w:b/>
          <w:sz w:val="28"/>
          <w:szCs w:val="28"/>
        </w:rPr>
        <w:t>вой Ирине</w:t>
      </w:r>
      <w:r w:rsidR="00210F0B" w:rsidRPr="00660A49">
        <w:rPr>
          <w:b/>
          <w:sz w:val="28"/>
          <w:szCs w:val="28"/>
        </w:rPr>
        <w:t xml:space="preserve"> Викторовне</w:t>
      </w:r>
      <w:r w:rsidR="00210F0B" w:rsidRPr="00660A49">
        <w:rPr>
          <w:sz w:val="28"/>
          <w:szCs w:val="28"/>
        </w:rPr>
        <w:t>.</w:t>
      </w:r>
    </w:p>
    <w:p w:rsidR="009A3837" w:rsidRPr="00660A49" w:rsidRDefault="009A3837" w:rsidP="00D76679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B4DF5" w:rsidRDefault="005B4DF5" w:rsidP="000B3501">
      <w:pPr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A3837" w:rsidRPr="00660A49" w:rsidRDefault="00135E9C" w:rsidP="000B3501">
      <w:pPr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="00987804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 </w:t>
      </w:r>
      <w:r w:rsidR="00273B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второму</w:t>
      </w:r>
      <w:r w:rsidR="00987804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вопросу</w:t>
      </w:r>
      <w:r w:rsidR="00FC5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слушали</w:t>
      </w:r>
      <w:r w:rsidR="00987804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987804" w:rsidRPr="00660A49" w:rsidRDefault="00987804" w:rsidP="00D7667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7804" w:rsidRPr="00660A49" w:rsidRDefault="00FC5F18" w:rsidP="00D76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Директора Благотворительного фонда Майкла Кентского </w:t>
      </w:r>
      <w:r w:rsidR="00987804" w:rsidRPr="00660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Марков</w:t>
      </w:r>
      <w:r w:rsidR="000D4785" w:rsidRPr="00660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="00987804" w:rsidRPr="00660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</w:t>
      </w:r>
      <w:r w:rsidR="002B61C0" w:rsidRPr="00660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ерге</w:t>
      </w:r>
      <w:r w:rsidR="000D4785" w:rsidRPr="00660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r w:rsidR="002B61C0" w:rsidRPr="00660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87804" w:rsidRPr="00660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="002B61C0" w:rsidRPr="00660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ихайлови</w:t>
      </w:r>
      <w:r w:rsidR="000D4785" w:rsidRPr="00660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ча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987804" w:rsidRPr="00660A49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 «Страховая </w:t>
      </w:r>
      <w:r w:rsidR="00135E9C" w:rsidRPr="00660A49">
        <w:rPr>
          <w:rFonts w:ascii="Times New Roman" w:eastAsia="Calibri" w:hAnsi="Times New Roman" w:cs="Times New Roman"/>
          <w:sz w:val="28"/>
          <w:szCs w:val="28"/>
        </w:rPr>
        <w:t>защита мигрантов</w:t>
      </w:r>
      <w:r w:rsidR="00987804" w:rsidRPr="00660A49">
        <w:rPr>
          <w:rFonts w:ascii="Times New Roman" w:eastAsia="Calibri" w:hAnsi="Times New Roman" w:cs="Times New Roman"/>
          <w:sz w:val="28"/>
          <w:szCs w:val="28"/>
        </w:rPr>
        <w:t xml:space="preserve">», осуществляемого при поддержке Уполномоченного </w:t>
      </w:r>
      <w:r w:rsidR="00135E9C" w:rsidRPr="00660A49">
        <w:rPr>
          <w:rFonts w:ascii="Times New Roman" w:eastAsia="Calibri" w:hAnsi="Times New Roman" w:cs="Times New Roman"/>
          <w:sz w:val="28"/>
          <w:szCs w:val="28"/>
        </w:rPr>
        <w:t>по правам</w:t>
      </w:r>
      <w:r w:rsidR="00987804" w:rsidRPr="00660A49">
        <w:rPr>
          <w:rFonts w:ascii="Times New Roman" w:eastAsia="Calibri" w:hAnsi="Times New Roman" w:cs="Times New Roman"/>
          <w:sz w:val="28"/>
          <w:szCs w:val="28"/>
        </w:rPr>
        <w:t xml:space="preserve"> человека в городе Москве.</w:t>
      </w:r>
    </w:p>
    <w:p w:rsidR="003A2199" w:rsidRPr="00660A49" w:rsidRDefault="003A2199" w:rsidP="00D76679">
      <w:pPr>
        <w:pStyle w:val="2"/>
        <w:shd w:val="clear" w:color="auto" w:fill="auto"/>
        <w:tabs>
          <w:tab w:val="left" w:pos="889"/>
        </w:tabs>
        <w:spacing w:after="0" w:line="240" w:lineRule="auto"/>
        <w:ind w:right="20" w:firstLine="567"/>
        <w:jc w:val="both"/>
        <w:rPr>
          <w:rStyle w:val="1"/>
          <w:b/>
          <w:bCs/>
          <w:color w:val="4F81BD" w:themeColor="accent1"/>
          <w:sz w:val="28"/>
          <w:szCs w:val="28"/>
          <w:u w:val="none"/>
        </w:rPr>
      </w:pPr>
    </w:p>
    <w:p w:rsidR="00B16891" w:rsidRPr="00660A49" w:rsidRDefault="00987804" w:rsidP="00D76679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</w:t>
      </w:r>
      <w:r w:rsidR="00B16891" w:rsidRPr="00660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или:</w:t>
      </w:r>
    </w:p>
    <w:p w:rsidR="00704BFC" w:rsidRPr="00660A49" w:rsidRDefault="00704BFC" w:rsidP="00D76679">
      <w:pPr>
        <w:widowControl/>
        <w:spacing w:line="264" w:lineRule="auto"/>
        <w:ind w:left="426" w:hanging="426"/>
        <w:jc w:val="both"/>
        <w:rPr>
          <w:rFonts w:ascii="Times New Roman" w:eastAsiaTheme="minorHAnsi" w:hAnsi="Times New Roman" w:cs="Times New Roman"/>
          <w:b/>
          <w:bCs/>
          <w:color w:val="4F81BD" w:themeColor="accent1"/>
          <w:sz w:val="28"/>
          <w:szCs w:val="28"/>
          <w:lang w:eastAsia="en-US"/>
        </w:rPr>
      </w:pPr>
    </w:p>
    <w:p w:rsidR="00483EF2" w:rsidRDefault="00483EF2" w:rsidP="00483EF2">
      <w:pPr>
        <w:pStyle w:val="ab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Принять информацию</w:t>
      </w:r>
      <w:r w:rsidRPr="00483E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60A49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 «Страховая защита мигрантов»</w:t>
      </w:r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сведению. </w:t>
      </w:r>
    </w:p>
    <w:p w:rsidR="00483EF2" w:rsidRDefault="00483EF2" w:rsidP="00483EF2">
      <w:pPr>
        <w:pStyle w:val="ab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Аппарату Уполномоченного по правам человека в городе Москве запланировать и организовать целевое заседание рабочей группы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Экспретного</w:t>
      </w:r>
      <w:proofErr w:type="spellEnd"/>
      <w:r w:rsidR="00DE263A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Молодежного</w:t>
      </w:r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</w:t>
      </w:r>
      <w:r w:rsidR="007C1EF1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УПЧ в городе Москве на базе Миграционного центра в составе</w:t>
      </w:r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Арбатов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proofErr w:type="spellEnd"/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</w:t>
      </w:r>
      <w:r w:rsidR="0027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И., </w:t>
      </w:r>
      <w:proofErr w:type="spellStart"/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2B61C0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вельск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proofErr w:type="spellEnd"/>
      <w:r w:rsidR="002B61C0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</w:t>
      </w:r>
      <w:r w:rsidR="0027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2B61C0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Д., Айвар Л.</w:t>
      </w:r>
      <w:r w:rsidR="0027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2B61C0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К., Галу</w:t>
      </w:r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</w:t>
      </w:r>
      <w:r w:rsidR="0027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А.,</w:t>
      </w:r>
      <w:r w:rsidR="00135E9C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6003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Лыткин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35E9C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Д.</w:t>
      </w:r>
      <w:r w:rsidR="00273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135E9C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 </w:t>
      </w:r>
    </w:p>
    <w:p w:rsidR="00E46003" w:rsidRPr="00483EF2" w:rsidRDefault="00483EF2" w:rsidP="00483EF2">
      <w:pPr>
        <w:pStyle w:val="ab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заседания в случае необходимости</w:t>
      </w:r>
      <w:r w:rsidR="000E5708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разработать </w:t>
      </w:r>
      <w:r w:rsidR="00D27BAE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конкретные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предложения по </w:t>
      </w:r>
      <w:r w:rsidR="00D27BAE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D27BAE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выявленных проблем</w:t>
      </w:r>
      <w:r w:rsidR="00D27BAE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E5708" w:rsidRPr="00483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B3501" w:rsidRDefault="000B3501" w:rsidP="00D76679">
      <w:pPr>
        <w:spacing w:line="26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35E9C" w:rsidRPr="00660A49" w:rsidRDefault="00135E9C" w:rsidP="000B3501">
      <w:pPr>
        <w:spacing w:line="264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60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По </w:t>
      </w:r>
      <w:r w:rsidR="00EC4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третьему</w:t>
      </w:r>
      <w:r w:rsidRPr="00660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вопросу слушали:</w:t>
      </w:r>
    </w:p>
    <w:p w:rsidR="00FD256E" w:rsidRPr="00660A49" w:rsidRDefault="00FD256E" w:rsidP="00DE7D98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0A49" w:rsidRPr="00DE7D98" w:rsidRDefault="000D4785" w:rsidP="00EE16CB">
      <w:pPr>
        <w:widowControl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Морозову Е</w:t>
      </w:r>
      <w:r w:rsidR="00E85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Ю</w:t>
      </w:r>
      <w:r w:rsidR="00EE1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18397E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E7D98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57390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Никитин</w:t>
      </w:r>
      <w:r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157390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E16CB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Д.</w:t>
      </w:r>
      <w:r w:rsidR="00EC4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157390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EE1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E7D98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157390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Родúнченко</w:t>
      </w:r>
      <w:proofErr w:type="spellEnd"/>
      <w:r w:rsidR="00157390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</w:t>
      </w:r>
      <w:r w:rsidR="00EE1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EC4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157390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EE1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E7D98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EE1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57390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Юркова</w:t>
      </w:r>
      <w:proofErr w:type="spellEnd"/>
      <w:r w:rsidR="00157390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</w:t>
      </w:r>
      <w:r w:rsidR="00EE1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EC4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157390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EE1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E7D98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EE1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0A49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Арт</w:t>
      </w:r>
      <w:r w:rsidR="00EC4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="00660A49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менко А</w:t>
      </w:r>
      <w:r w:rsidR="00EE1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EC4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660A49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DE7D98" w:rsidRPr="00DE7D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D4785" w:rsidRPr="00660A49" w:rsidRDefault="000D4785" w:rsidP="00D76679">
      <w:pPr>
        <w:widowControl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487" w:rsidRPr="00CE28DE" w:rsidRDefault="00F32487" w:rsidP="00F32487">
      <w:pPr>
        <w:rPr>
          <w:rFonts w:ascii="Times New Roman" w:hAnsi="Times New Roman" w:cs="Times New Roman"/>
          <w:b/>
          <w:sz w:val="28"/>
          <w:szCs w:val="28"/>
        </w:rPr>
      </w:pPr>
      <w:r w:rsidRPr="00CE28D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32487" w:rsidRDefault="00F32487" w:rsidP="00F32487">
      <w:pPr>
        <w:pStyle w:val="ab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Аппарату Уполномоченного по правам человека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2487" w:rsidRDefault="00F32487" w:rsidP="00F32487">
      <w:pPr>
        <w:pStyle w:val="ab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направить запрос в ФКУЗ МСЧ-77 ФСИН России в целях получения официальной информации по вопросам некомплекта в </w:t>
      </w:r>
      <w:r>
        <w:rPr>
          <w:rFonts w:ascii="Times New Roman" w:hAnsi="Times New Roman" w:cs="Times New Roman"/>
          <w:sz w:val="28"/>
          <w:szCs w:val="28"/>
        </w:rPr>
        <w:t xml:space="preserve">Медико-санитарной части № 77 </w:t>
      </w:r>
      <w:r w:rsidRPr="00A42E4B">
        <w:rPr>
          <w:rFonts w:ascii="Times New Roman" w:hAnsi="Times New Roman" w:cs="Times New Roman"/>
          <w:sz w:val="28"/>
          <w:szCs w:val="28"/>
        </w:rPr>
        <w:t>ФКУЗ МСЧ-77 ФСИН России</w:t>
      </w:r>
      <w:r>
        <w:rPr>
          <w:rFonts w:ascii="Times New Roman" w:hAnsi="Times New Roman" w:cs="Times New Roman"/>
          <w:sz w:val="28"/>
          <w:szCs w:val="28"/>
        </w:rPr>
        <w:t xml:space="preserve">, уровня дохода медицинских специалистов, а также имеющихся проблем по комплектованию;  </w:t>
      </w:r>
    </w:p>
    <w:p w:rsidR="00F32487" w:rsidRDefault="00F32487" w:rsidP="00F32487">
      <w:pPr>
        <w:pStyle w:val="ab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мониторинг обращений по поводу </w:t>
      </w:r>
      <w:r w:rsidRPr="007607F4">
        <w:rPr>
          <w:rFonts w:ascii="Times New Roman" w:hAnsi="Times New Roman" w:cs="Times New Roman"/>
          <w:sz w:val="28"/>
          <w:szCs w:val="28"/>
        </w:rPr>
        <w:t xml:space="preserve">длительного срока доставки продуктов питания и других товаров, реализуемых ФГУП </w:t>
      </w:r>
      <w:r w:rsidR="00EC4F53" w:rsidRPr="00EC4F53">
        <w:rPr>
          <w:rFonts w:ascii="Times New Roman" w:hAnsi="Times New Roman" w:cs="Times New Roman"/>
          <w:sz w:val="28"/>
          <w:szCs w:val="28"/>
        </w:rPr>
        <w:t>«</w:t>
      </w:r>
      <w:r w:rsidRPr="007607F4">
        <w:rPr>
          <w:rFonts w:ascii="Times New Roman" w:hAnsi="Times New Roman" w:cs="Times New Roman"/>
          <w:sz w:val="28"/>
          <w:szCs w:val="28"/>
        </w:rPr>
        <w:t>Калужское</w:t>
      </w:r>
      <w:r w:rsidR="00EC4F53" w:rsidRPr="00EC4F53">
        <w:rPr>
          <w:rFonts w:ascii="Times New Roman" w:hAnsi="Times New Roman" w:cs="Times New Roman"/>
          <w:sz w:val="28"/>
          <w:szCs w:val="28"/>
        </w:rPr>
        <w:t>»</w:t>
      </w:r>
      <w:r w:rsidRPr="007607F4">
        <w:rPr>
          <w:rFonts w:ascii="Times New Roman" w:hAnsi="Times New Roman" w:cs="Times New Roman"/>
          <w:sz w:val="28"/>
          <w:szCs w:val="28"/>
        </w:rPr>
        <w:t xml:space="preserve"> ФСИН России</w:t>
      </w:r>
      <w:r>
        <w:rPr>
          <w:rFonts w:ascii="Times New Roman" w:hAnsi="Times New Roman" w:cs="Times New Roman"/>
          <w:sz w:val="28"/>
          <w:szCs w:val="28"/>
        </w:rPr>
        <w:t>, а также иных жалоб, касающихся деятельности данного предприятия на территории следственных изоляторов города Москвы;</w:t>
      </w:r>
    </w:p>
    <w:p w:rsidR="00F32487" w:rsidRDefault="00F32487" w:rsidP="00F32487">
      <w:pPr>
        <w:pStyle w:val="ab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мониторинг ситуации, связанной с превышением лимита численности лиц, содержащихся в следственных изоляторах УФСИН России по г. Москве;</w:t>
      </w:r>
    </w:p>
    <w:p w:rsidR="00F32487" w:rsidRDefault="00F32487" w:rsidP="00F32487">
      <w:pPr>
        <w:pStyle w:val="ab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совместное с представителями Общественного экспертного совета, Аппарата Уполномоченного, прокуратуры и Общественной наблюдательной комиссии города Москвы посещение следственного изолятора, откуда поступило наибольшее количество жалоб лиц, заключенных под стражу, и осужденных.  </w:t>
      </w: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08" w:rsidRDefault="000E5708" w:rsidP="000B3501">
      <w:pPr>
        <w:widowControl/>
        <w:spacing w:line="276" w:lineRule="auto"/>
        <w:ind w:firstLine="3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57390" w:rsidRPr="00660A49" w:rsidRDefault="00FD256E" w:rsidP="000B3501">
      <w:pPr>
        <w:widowControl/>
        <w:spacing w:line="276" w:lineRule="auto"/>
        <w:ind w:firstLine="3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По </w:t>
      </w:r>
      <w:r w:rsidR="00EC4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четвертому</w:t>
      </w:r>
      <w:r w:rsidRPr="00660A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вопросу слушали:</w:t>
      </w:r>
    </w:p>
    <w:p w:rsidR="000B3501" w:rsidRDefault="000B3501" w:rsidP="000B350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256E" w:rsidRPr="000B3501" w:rsidRDefault="002960FE" w:rsidP="000B35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Лыткин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 Дениса</w:t>
      </w:r>
      <w:r w:rsidR="000B3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D256E" w:rsidRPr="000B3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B3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горевича </w:t>
      </w:r>
      <w:r w:rsidR="000D5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</w:t>
      </w:r>
      <w:r w:rsidR="00E74B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итогах</w:t>
      </w:r>
      <w:r w:rsidR="00FD256E" w:rsidRPr="000B3501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E74B2F">
        <w:rPr>
          <w:rFonts w:ascii="Times New Roman" w:eastAsia="Calibri" w:hAnsi="Times New Roman" w:cs="Times New Roman"/>
          <w:sz w:val="28"/>
          <w:szCs w:val="28"/>
        </w:rPr>
        <w:t>ы</w:t>
      </w:r>
      <w:r w:rsidR="000B3501">
        <w:rPr>
          <w:rFonts w:ascii="Times New Roman" w:eastAsia="Calibri" w:hAnsi="Times New Roman" w:cs="Times New Roman"/>
          <w:sz w:val="28"/>
          <w:szCs w:val="28"/>
        </w:rPr>
        <w:t xml:space="preserve"> Молодежного совета</w:t>
      </w:r>
      <w:r w:rsidR="00FD256E" w:rsidRPr="000B3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501" w:rsidRPr="000B3501">
        <w:rPr>
          <w:rFonts w:ascii="Times New Roman" w:eastAsia="Calibri" w:hAnsi="Times New Roman" w:cs="Times New Roman"/>
          <w:sz w:val="28"/>
          <w:szCs w:val="28"/>
        </w:rPr>
        <w:t>при УПЧ в г</w:t>
      </w:r>
      <w:r w:rsidR="000D52DE">
        <w:rPr>
          <w:rFonts w:ascii="Times New Roman" w:eastAsia="Calibri" w:hAnsi="Times New Roman" w:cs="Times New Roman"/>
          <w:sz w:val="28"/>
          <w:szCs w:val="28"/>
        </w:rPr>
        <w:t>ороде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Москве</w:t>
      </w:r>
      <w:r w:rsidR="000B3501" w:rsidRPr="000B3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501">
        <w:rPr>
          <w:rFonts w:ascii="Times New Roman" w:eastAsia="Calibri" w:hAnsi="Times New Roman" w:cs="Times New Roman"/>
          <w:sz w:val="28"/>
          <w:szCs w:val="28"/>
        </w:rPr>
        <w:t xml:space="preserve">за прошедший период </w:t>
      </w:r>
      <w:r w:rsidR="00FD256E" w:rsidRPr="000B350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D52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приоритетных </w:t>
      </w:r>
      <w:r w:rsidR="000D52DE">
        <w:rPr>
          <w:rFonts w:ascii="Times New Roman" w:eastAsia="Calibri" w:hAnsi="Times New Roman" w:cs="Times New Roman"/>
          <w:sz w:val="28"/>
          <w:szCs w:val="28"/>
        </w:rPr>
        <w:t>направлениях работы на перспективу.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5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56E" w:rsidRPr="00660A49" w:rsidRDefault="00FD256E" w:rsidP="00D76679">
      <w:pPr>
        <w:pStyle w:val="a9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4F5556" w:rsidRDefault="004F5556" w:rsidP="00D76679">
      <w:pPr>
        <w:pStyle w:val="a9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D256E" w:rsidRPr="00660A49" w:rsidRDefault="00FD256E" w:rsidP="00D76679">
      <w:pPr>
        <w:pStyle w:val="a9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60A49">
        <w:rPr>
          <w:b/>
          <w:color w:val="000000" w:themeColor="text1"/>
          <w:sz w:val="28"/>
          <w:szCs w:val="28"/>
        </w:rPr>
        <w:t>Решили:</w:t>
      </w:r>
    </w:p>
    <w:p w:rsidR="00AD6119" w:rsidRDefault="00E13A84" w:rsidP="00E13A84">
      <w:pPr>
        <w:pStyle w:val="2"/>
        <w:shd w:val="clear" w:color="auto" w:fill="auto"/>
        <w:tabs>
          <w:tab w:val="left" w:pos="889"/>
        </w:tabs>
        <w:spacing w:after="0" w:line="240" w:lineRule="auto"/>
        <w:ind w:left="426" w:right="20" w:hanging="560"/>
        <w:jc w:val="both"/>
        <w:rPr>
          <w:rFonts w:eastAsia="Calibri"/>
          <w:b w:val="0"/>
          <w:color w:val="auto"/>
          <w:sz w:val="28"/>
          <w:szCs w:val="28"/>
        </w:rPr>
      </w:pPr>
      <w:r>
        <w:rPr>
          <w:rFonts w:eastAsia="Calibri"/>
          <w:b w:val="0"/>
          <w:color w:val="auto"/>
          <w:sz w:val="28"/>
          <w:szCs w:val="28"/>
        </w:rPr>
        <w:t xml:space="preserve">      </w:t>
      </w:r>
    </w:p>
    <w:p w:rsidR="00311A6F" w:rsidRDefault="00FD256E" w:rsidP="000D52DE">
      <w:pPr>
        <w:pStyle w:val="2"/>
        <w:numPr>
          <w:ilvl w:val="0"/>
          <w:numId w:val="15"/>
        </w:numPr>
        <w:shd w:val="clear" w:color="auto" w:fill="auto"/>
        <w:tabs>
          <w:tab w:val="left" w:pos="889"/>
        </w:tabs>
        <w:spacing w:after="0" w:line="240" w:lineRule="auto"/>
        <w:ind w:right="20"/>
        <w:jc w:val="both"/>
        <w:rPr>
          <w:rFonts w:eastAsia="Calibri"/>
          <w:b w:val="0"/>
          <w:color w:val="auto"/>
          <w:sz w:val="28"/>
          <w:szCs w:val="28"/>
        </w:rPr>
      </w:pPr>
      <w:r w:rsidRPr="00D05636">
        <w:rPr>
          <w:rFonts w:eastAsia="Calibri"/>
          <w:b w:val="0"/>
          <w:color w:val="auto"/>
          <w:sz w:val="28"/>
          <w:szCs w:val="28"/>
        </w:rPr>
        <w:t>Молод</w:t>
      </w:r>
      <w:r w:rsidR="00EC4F53">
        <w:rPr>
          <w:rFonts w:eastAsia="Calibri"/>
          <w:b w:val="0"/>
          <w:color w:val="auto"/>
          <w:sz w:val="28"/>
          <w:szCs w:val="28"/>
        </w:rPr>
        <w:t>е</w:t>
      </w:r>
      <w:r w:rsidRPr="00D05636">
        <w:rPr>
          <w:rFonts w:eastAsia="Calibri"/>
          <w:b w:val="0"/>
          <w:color w:val="auto"/>
          <w:sz w:val="28"/>
          <w:szCs w:val="28"/>
        </w:rPr>
        <w:t xml:space="preserve">жному совету </w:t>
      </w:r>
      <w:r w:rsidR="000B3501" w:rsidRPr="00D05636">
        <w:rPr>
          <w:rFonts w:eastAsia="Calibri"/>
          <w:b w:val="0"/>
          <w:color w:val="auto"/>
          <w:sz w:val="28"/>
          <w:szCs w:val="28"/>
        </w:rPr>
        <w:t xml:space="preserve">представить </w:t>
      </w:r>
      <w:r w:rsidR="000D52DE">
        <w:rPr>
          <w:rFonts w:eastAsia="Calibri"/>
          <w:b w:val="0"/>
          <w:color w:val="auto"/>
          <w:sz w:val="28"/>
          <w:szCs w:val="28"/>
        </w:rPr>
        <w:t xml:space="preserve">Уполномоченному </w:t>
      </w:r>
      <w:r w:rsidR="001C573E">
        <w:rPr>
          <w:rFonts w:eastAsia="Calibri"/>
          <w:b w:val="0"/>
          <w:color w:val="auto"/>
          <w:sz w:val="28"/>
          <w:szCs w:val="28"/>
        </w:rPr>
        <w:t xml:space="preserve">по правам человека </w:t>
      </w:r>
      <w:r w:rsidRPr="00D05636">
        <w:rPr>
          <w:rFonts w:eastAsia="Calibri"/>
          <w:b w:val="0"/>
          <w:color w:val="auto"/>
          <w:sz w:val="28"/>
          <w:szCs w:val="28"/>
        </w:rPr>
        <w:t xml:space="preserve">предложения по </w:t>
      </w:r>
      <w:r w:rsidR="001C573E">
        <w:rPr>
          <w:rFonts w:eastAsia="Calibri"/>
          <w:b w:val="0"/>
          <w:color w:val="auto"/>
          <w:sz w:val="28"/>
          <w:szCs w:val="28"/>
        </w:rPr>
        <w:t xml:space="preserve">определению </w:t>
      </w:r>
      <w:r w:rsidR="00EC4F53">
        <w:rPr>
          <w:rFonts w:eastAsia="Calibri"/>
          <w:b w:val="0"/>
          <w:color w:val="auto"/>
          <w:sz w:val="28"/>
          <w:szCs w:val="28"/>
        </w:rPr>
        <w:t>двух</w:t>
      </w:r>
      <w:r w:rsidR="001C573E">
        <w:rPr>
          <w:rFonts w:eastAsia="Calibri"/>
          <w:b w:val="0"/>
          <w:color w:val="auto"/>
          <w:sz w:val="28"/>
          <w:szCs w:val="28"/>
        </w:rPr>
        <w:t>-</w:t>
      </w:r>
      <w:r w:rsidR="00EC4F53">
        <w:rPr>
          <w:rFonts w:eastAsia="Calibri"/>
          <w:b w:val="0"/>
          <w:color w:val="auto"/>
          <w:sz w:val="28"/>
          <w:szCs w:val="28"/>
        </w:rPr>
        <w:t>трех</w:t>
      </w:r>
      <w:r w:rsidRPr="00D05636">
        <w:rPr>
          <w:rFonts w:eastAsia="Calibri"/>
          <w:b w:val="0"/>
          <w:color w:val="auto"/>
          <w:sz w:val="28"/>
          <w:szCs w:val="28"/>
        </w:rPr>
        <w:t xml:space="preserve"> </w:t>
      </w:r>
      <w:r w:rsidR="001C573E">
        <w:rPr>
          <w:rFonts w:eastAsia="Calibri"/>
          <w:b w:val="0"/>
          <w:color w:val="auto"/>
          <w:sz w:val="28"/>
          <w:szCs w:val="28"/>
        </w:rPr>
        <w:t>тем</w:t>
      </w:r>
      <w:r w:rsidR="00EC4F53">
        <w:rPr>
          <w:rFonts w:eastAsia="Calibri"/>
          <w:b w:val="0"/>
          <w:color w:val="auto"/>
          <w:sz w:val="28"/>
          <w:szCs w:val="28"/>
        </w:rPr>
        <w:t xml:space="preserve"> </w:t>
      </w:r>
      <w:r w:rsidR="001C573E">
        <w:rPr>
          <w:rFonts w:eastAsia="Calibri"/>
          <w:b w:val="0"/>
          <w:color w:val="auto"/>
          <w:sz w:val="28"/>
          <w:szCs w:val="28"/>
        </w:rPr>
        <w:t xml:space="preserve">для их детальной проработки, мониторинга и формирования </w:t>
      </w:r>
      <w:r w:rsidR="00C365DF">
        <w:rPr>
          <w:rFonts w:eastAsia="Calibri"/>
          <w:b w:val="0"/>
          <w:color w:val="auto"/>
          <w:sz w:val="28"/>
          <w:szCs w:val="28"/>
        </w:rPr>
        <w:t>конкретных</w:t>
      </w:r>
      <w:r w:rsidR="001C573E">
        <w:rPr>
          <w:rFonts w:eastAsia="Calibri"/>
          <w:b w:val="0"/>
          <w:color w:val="auto"/>
          <w:sz w:val="28"/>
          <w:szCs w:val="28"/>
        </w:rPr>
        <w:t xml:space="preserve"> предложений, </w:t>
      </w:r>
      <w:r w:rsidR="0069054C" w:rsidRPr="00D05636">
        <w:rPr>
          <w:rFonts w:eastAsia="Calibri"/>
          <w:b w:val="0"/>
          <w:color w:val="auto"/>
          <w:sz w:val="28"/>
          <w:szCs w:val="28"/>
        </w:rPr>
        <w:t>направлен</w:t>
      </w:r>
      <w:r w:rsidR="001C573E">
        <w:rPr>
          <w:rFonts w:eastAsia="Calibri"/>
          <w:b w:val="0"/>
          <w:color w:val="auto"/>
          <w:sz w:val="28"/>
          <w:szCs w:val="28"/>
        </w:rPr>
        <w:t>ных на улучшение ситуации по данным проблемам</w:t>
      </w:r>
      <w:r w:rsidRPr="00D05636">
        <w:rPr>
          <w:rFonts w:eastAsia="Calibri"/>
          <w:b w:val="0"/>
          <w:color w:val="auto"/>
          <w:sz w:val="28"/>
          <w:szCs w:val="28"/>
        </w:rPr>
        <w:t>.</w:t>
      </w:r>
    </w:p>
    <w:p w:rsidR="00FD256E" w:rsidRPr="004F5556" w:rsidRDefault="001C573E" w:rsidP="004F5556">
      <w:pPr>
        <w:pStyle w:val="2"/>
        <w:numPr>
          <w:ilvl w:val="0"/>
          <w:numId w:val="15"/>
        </w:numPr>
        <w:shd w:val="clear" w:color="auto" w:fill="auto"/>
        <w:tabs>
          <w:tab w:val="left" w:pos="889"/>
        </w:tabs>
        <w:spacing w:after="0" w:line="240" w:lineRule="auto"/>
        <w:ind w:right="20"/>
        <w:jc w:val="both"/>
        <w:rPr>
          <w:rFonts w:eastAsia="Calibri"/>
          <w:b w:val="0"/>
          <w:color w:val="auto"/>
          <w:sz w:val="28"/>
          <w:szCs w:val="28"/>
        </w:rPr>
      </w:pPr>
      <w:r>
        <w:rPr>
          <w:rFonts w:eastAsia="Calibri"/>
          <w:b w:val="0"/>
          <w:color w:val="auto"/>
          <w:sz w:val="28"/>
          <w:szCs w:val="28"/>
        </w:rPr>
        <w:t>Членам Молодежного Совета активизировать работу по выявлени</w:t>
      </w:r>
      <w:r w:rsidR="00C365DF">
        <w:rPr>
          <w:rFonts w:eastAsia="Calibri"/>
          <w:b w:val="0"/>
          <w:color w:val="auto"/>
          <w:sz w:val="28"/>
          <w:szCs w:val="28"/>
        </w:rPr>
        <w:t>ю</w:t>
      </w:r>
      <w:r>
        <w:rPr>
          <w:rFonts w:eastAsia="Calibri"/>
          <w:b w:val="0"/>
          <w:color w:val="auto"/>
          <w:sz w:val="28"/>
          <w:szCs w:val="28"/>
        </w:rPr>
        <w:t xml:space="preserve"> </w:t>
      </w:r>
      <w:r w:rsidR="00C365DF">
        <w:rPr>
          <w:rFonts w:eastAsia="Calibri"/>
          <w:b w:val="0"/>
          <w:color w:val="auto"/>
          <w:sz w:val="28"/>
          <w:szCs w:val="28"/>
        </w:rPr>
        <w:t xml:space="preserve">актуальных </w:t>
      </w:r>
      <w:r>
        <w:rPr>
          <w:rFonts w:eastAsia="Calibri"/>
          <w:b w:val="0"/>
          <w:color w:val="auto"/>
          <w:sz w:val="28"/>
          <w:szCs w:val="28"/>
        </w:rPr>
        <w:t xml:space="preserve">проблем </w:t>
      </w:r>
      <w:r w:rsidR="00C365DF">
        <w:rPr>
          <w:rFonts w:eastAsia="Calibri"/>
          <w:b w:val="0"/>
          <w:color w:val="auto"/>
          <w:sz w:val="28"/>
          <w:szCs w:val="28"/>
        </w:rPr>
        <w:t>молодых семей на уровне соответствующих административных округов города Москвы для рассмотрения на заседании Молодежного совета и последующего формирования предложений по возможному их решению.</w:t>
      </w:r>
      <w:r>
        <w:rPr>
          <w:rFonts w:eastAsia="Calibri"/>
          <w:b w:val="0"/>
          <w:color w:val="auto"/>
          <w:sz w:val="28"/>
          <w:szCs w:val="28"/>
        </w:rPr>
        <w:t xml:space="preserve"> </w:t>
      </w:r>
    </w:p>
    <w:p w:rsidR="00FD256E" w:rsidRPr="00C365DF" w:rsidRDefault="00C365DF" w:rsidP="00C365DF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65DF">
        <w:rPr>
          <w:color w:val="000000" w:themeColor="text1"/>
          <w:sz w:val="28"/>
          <w:szCs w:val="28"/>
        </w:rPr>
        <w:t>Председателю Молодежного Совета внести предложения Уполномоченному по правам человека в городе Москве</w:t>
      </w:r>
      <w:r w:rsidR="004939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C365DF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участию</w:t>
      </w:r>
      <w:r w:rsidR="004939AB">
        <w:rPr>
          <w:color w:val="000000" w:themeColor="text1"/>
          <w:sz w:val="28"/>
          <w:szCs w:val="28"/>
        </w:rPr>
        <w:t xml:space="preserve"> Совета </w:t>
      </w:r>
      <w:r w:rsidR="00596A4F">
        <w:rPr>
          <w:color w:val="000000" w:themeColor="text1"/>
          <w:sz w:val="28"/>
          <w:szCs w:val="28"/>
        </w:rPr>
        <w:t xml:space="preserve">в 2018 году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 xml:space="preserve">социально-правовой акции «Правовой марафон для пенсионеров», </w:t>
      </w:r>
      <w:r w:rsidR="004939AB">
        <w:rPr>
          <w:color w:val="000000" w:themeColor="text1"/>
          <w:sz w:val="28"/>
          <w:szCs w:val="28"/>
        </w:rPr>
        <w:t xml:space="preserve">проводимой по инициативе </w:t>
      </w:r>
      <w:r>
        <w:rPr>
          <w:color w:val="000000" w:themeColor="text1"/>
          <w:sz w:val="28"/>
          <w:szCs w:val="28"/>
        </w:rPr>
        <w:t>Уполномоченн</w:t>
      </w:r>
      <w:r w:rsidR="004939AB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по правам чело</w:t>
      </w:r>
      <w:r w:rsidR="00596A4F">
        <w:rPr>
          <w:color w:val="000000" w:themeColor="text1"/>
          <w:sz w:val="28"/>
          <w:szCs w:val="28"/>
        </w:rPr>
        <w:t>века</w:t>
      </w:r>
      <w:r>
        <w:rPr>
          <w:color w:val="000000" w:themeColor="text1"/>
          <w:sz w:val="28"/>
          <w:szCs w:val="28"/>
        </w:rPr>
        <w:t xml:space="preserve"> в Российской Федерации</w:t>
      </w:r>
      <w:r w:rsidR="00596A4F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приуроченн</w:t>
      </w:r>
      <w:r w:rsidR="00596A4F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к Международному дню пожилых</w:t>
      </w:r>
      <w:r w:rsidR="00EC4F53">
        <w:rPr>
          <w:color w:val="000000" w:themeColor="text1"/>
          <w:sz w:val="28"/>
          <w:szCs w:val="28"/>
        </w:rPr>
        <w:t xml:space="preserve"> людей</w:t>
      </w:r>
      <w:bookmarkStart w:id="4" w:name="_GoBack"/>
      <w:bookmarkEnd w:id="4"/>
      <w:r w:rsidR="00596A4F">
        <w:rPr>
          <w:color w:val="000000" w:themeColor="text1"/>
          <w:sz w:val="28"/>
          <w:szCs w:val="28"/>
        </w:rPr>
        <w:t>.</w:t>
      </w:r>
    </w:p>
    <w:p w:rsidR="00FD256E" w:rsidRPr="00660A49" w:rsidRDefault="00FD256E" w:rsidP="00D76679">
      <w:pPr>
        <w:pStyle w:val="a9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D256E" w:rsidRPr="00660A49" w:rsidRDefault="00FD256E" w:rsidP="00D76679">
      <w:pPr>
        <w:pStyle w:val="a9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4F5556" w:rsidRDefault="004F5556" w:rsidP="00D76679">
      <w:pPr>
        <w:widowControl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5556" w:rsidRDefault="004F5556" w:rsidP="00D76679">
      <w:pPr>
        <w:widowControl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5556" w:rsidRDefault="004F5556" w:rsidP="00D76679">
      <w:pPr>
        <w:widowControl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11C43" w:rsidRPr="00660A49" w:rsidRDefault="00E11C43" w:rsidP="00D76679">
      <w:pPr>
        <w:pStyle w:val="2"/>
        <w:shd w:val="clear" w:color="auto" w:fill="auto"/>
        <w:tabs>
          <w:tab w:val="left" w:pos="889"/>
        </w:tabs>
        <w:spacing w:after="0" w:line="240" w:lineRule="auto"/>
        <w:ind w:left="426" w:right="20" w:hanging="560"/>
        <w:jc w:val="both"/>
        <w:rPr>
          <w:rStyle w:val="1"/>
          <w:b/>
          <w:bCs/>
          <w:color w:val="808080" w:themeColor="background1" w:themeShade="80"/>
          <w:sz w:val="28"/>
          <w:szCs w:val="28"/>
          <w:u w:val="none"/>
        </w:rPr>
      </w:pPr>
    </w:p>
    <w:p w:rsidR="002A7DEE" w:rsidRPr="00660A49" w:rsidRDefault="002A7DEE" w:rsidP="00D76679">
      <w:pPr>
        <w:pStyle w:val="2"/>
        <w:shd w:val="clear" w:color="auto" w:fill="auto"/>
        <w:tabs>
          <w:tab w:val="left" w:pos="889"/>
        </w:tabs>
        <w:spacing w:after="0" w:line="240" w:lineRule="auto"/>
        <w:ind w:left="426" w:right="20" w:hanging="560"/>
        <w:jc w:val="both"/>
        <w:rPr>
          <w:rStyle w:val="1"/>
          <w:b/>
          <w:bCs/>
          <w:color w:val="808080" w:themeColor="background1" w:themeShade="80"/>
          <w:sz w:val="28"/>
          <w:szCs w:val="28"/>
          <w:u w:val="none"/>
        </w:rPr>
      </w:pPr>
    </w:p>
    <w:p w:rsidR="008A557F" w:rsidRPr="00660A49" w:rsidRDefault="008A557F" w:rsidP="00D76679">
      <w:pPr>
        <w:pStyle w:val="2"/>
        <w:shd w:val="clear" w:color="auto" w:fill="auto"/>
        <w:tabs>
          <w:tab w:val="left" w:pos="889"/>
        </w:tabs>
        <w:spacing w:after="0" w:line="240" w:lineRule="auto"/>
        <w:ind w:left="426" w:right="20" w:hanging="560"/>
        <w:jc w:val="both"/>
        <w:rPr>
          <w:rStyle w:val="1"/>
          <w:b/>
          <w:bCs/>
          <w:color w:val="808080" w:themeColor="background1" w:themeShade="80"/>
          <w:sz w:val="28"/>
          <w:szCs w:val="28"/>
          <w:u w:val="none"/>
        </w:rPr>
      </w:pPr>
    </w:p>
    <w:sectPr w:rsidR="008A557F" w:rsidRPr="00660A49" w:rsidSect="002F5690">
      <w:type w:val="continuous"/>
      <w:pgSz w:w="11909" w:h="16838"/>
      <w:pgMar w:top="709" w:right="1075" w:bottom="1019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0D" w:rsidRDefault="000D280D">
      <w:r>
        <w:separator/>
      </w:r>
    </w:p>
  </w:endnote>
  <w:endnote w:type="continuationSeparator" w:id="0">
    <w:p w:rsidR="000D280D" w:rsidRDefault="000D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0D" w:rsidRDefault="000D280D"/>
  </w:footnote>
  <w:footnote w:type="continuationSeparator" w:id="0">
    <w:p w:rsidR="000D280D" w:rsidRDefault="000D28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697"/>
    <w:multiLevelType w:val="hybridMultilevel"/>
    <w:tmpl w:val="BEE606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F24CCA"/>
    <w:multiLevelType w:val="hybridMultilevel"/>
    <w:tmpl w:val="599E7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846899"/>
    <w:multiLevelType w:val="multilevel"/>
    <w:tmpl w:val="E018A9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12315"/>
    <w:multiLevelType w:val="hybridMultilevel"/>
    <w:tmpl w:val="C16CFF40"/>
    <w:lvl w:ilvl="0" w:tplc="727C9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2125CE"/>
    <w:multiLevelType w:val="hybridMultilevel"/>
    <w:tmpl w:val="032E5E9E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32C911BD"/>
    <w:multiLevelType w:val="multilevel"/>
    <w:tmpl w:val="7D7A47C0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D0943"/>
    <w:multiLevelType w:val="hybridMultilevel"/>
    <w:tmpl w:val="362A7108"/>
    <w:lvl w:ilvl="0" w:tplc="AF7CB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9F76B3"/>
    <w:multiLevelType w:val="multilevel"/>
    <w:tmpl w:val="35AEA44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 w15:restartNumberingAfterBreak="0">
    <w:nsid w:val="5200198F"/>
    <w:multiLevelType w:val="hybridMultilevel"/>
    <w:tmpl w:val="C16CFF40"/>
    <w:lvl w:ilvl="0" w:tplc="727C9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2E216D"/>
    <w:multiLevelType w:val="hybridMultilevel"/>
    <w:tmpl w:val="2522CF24"/>
    <w:lvl w:ilvl="0" w:tplc="7458F0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1A00189"/>
    <w:multiLevelType w:val="hybridMultilevel"/>
    <w:tmpl w:val="86FA9DE8"/>
    <w:lvl w:ilvl="0" w:tplc="C9566DD8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1" w15:restartNumberingAfterBreak="0">
    <w:nsid w:val="67C37BA1"/>
    <w:multiLevelType w:val="hybridMultilevel"/>
    <w:tmpl w:val="6880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572F"/>
    <w:multiLevelType w:val="multilevel"/>
    <w:tmpl w:val="CB32D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366F9"/>
    <w:multiLevelType w:val="multilevel"/>
    <w:tmpl w:val="71D45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315D16"/>
    <w:multiLevelType w:val="hybridMultilevel"/>
    <w:tmpl w:val="09D0CBD8"/>
    <w:lvl w:ilvl="0" w:tplc="82A69440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5" w15:restartNumberingAfterBreak="0">
    <w:nsid w:val="7A1846CF"/>
    <w:multiLevelType w:val="multilevel"/>
    <w:tmpl w:val="8E7C8F4E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B434E6"/>
    <w:multiLevelType w:val="hybridMultilevel"/>
    <w:tmpl w:val="C16CFF40"/>
    <w:lvl w:ilvl="0" w:tplc="727C9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6F"/>
    <w:rsid w:val="00031A7E"/>
    <w:rsid w:val="00055E08"/>
    <w:rsid w:val="000606DF"/>
    <w:rsid w:val="00065834"/>
    <w:rsid w:val="00070949"/>
    <w:rsid w:val="00076190"/>
    <w:rsid w:val="00082536"/>
    <w:rsid w:val="00084994"/>
    <w:rsid w:val="00085D79"/>
    <w:rsid w:val="00086A56"/>
    <w:rsid w:val="000938BB"/>
    <w:rsid w:val="0009458A"/>
    <w:rsid w:val="000A092D"/>
    <w:rsid w:val="000A4902"/>
    <w:rsid w:val="000B2001"/>
    <w:rsid w:val="000B3501"/>
    <w:rsid w:val="000C316E"/>
    <w:rsid w:val="000D0F97"/>
    <w:rsid w:val="000D280D"/>
    <w:rsid w:val="000D4785"/>
    <w:rsid w:val="000D4B96"/>
    <w:rsid w:val="000D52DE"/>
    <w:rsid w:val="000E5708"/>
    <w:rsid w:val="000F7990"/>
    <w:rsid w:val="00102121"/>
    <w:rsid w:val="00107B5E"/>
    <w:rsid w:val="00110705"/>
    <w:rsid w:val="00112936"/>
    <w:rsid w:val="00135E9C"/>
    <w:rsid w:val="00141E3D"/>
    <w:rsid w:val="00145080"/>
    <w:rsid w:val="001464BD"/>
    <w:rsid w:val="00157390"/>
    <w:rsid w:val="00157ABA"/>
    <w:rsid w:val="00172BFE"/>
    <w:rsid w:val="0018397E"/>
    <w:rsid w:val="001A5460"/>
    <w:rsid w:val="001B1747"/>
    <w:rsid w:val="001B4457"/>
    <w:rsid w:val="001C573E"/>
    <w:rsid w:val="001F634E"/>
    <w:rsid w:val="00210F0B"/>
    <w:rsid w:val="0021148F"/>
    <w:rsid w:val="00216BA0"/>
    <w:rsid w:val="0022227B"/>
    <w:rsid w:val="0022274A"/>
    <w:rsid w:val="00224415"/>
    <w:rsid w:val="00232805"/>
    <w:rsid w:val="002373C6"/>
    <w:rsid w:val="0024141C"/>
    <w:rsid w:val="0024146D"/>
    <w:rsid w:val="00241AA7"/>
    <w:rsid w:val="0025220D"/>
    <w:rsid w:val="00263797"/>
    <w:rsid w:val="00270807"/>
    <w:rsid w:val="00273BFB"/>
    <w:rsid w:val="00280825"/>
    <w:rsid w:val="002960FE"/>
    <w:rsid w:val="002A7BDC"/>
    <w:rsid w:val="002A7DEE"/>
    <w:rsid w:val="002B61C0"/>
    <w:rsid w:val="002E5098"/>
    <w:rsid w:val="002E58E0"/>
    <w:rsid w:val="002F47AD"/>
    <w:rsid w:val="002F5690"/>
    <w:rsid w:val="00311A6F"/>
    <w:rsid w:val="00315B19"/>
    <w:rsid w:val="00335BF6"/>
    <w:rsid w:val="00341065"/>
    <w:rsid w:val="00341EAF"/>
    <w:rsid w:val="003536E5"/>
    <w:rsid w:val="00363B06"/>
    <w:rsid w:val="00364685"/>
    <w:rsid w:val="00375C86"/>
    <w:rsid w:val="00392958"/>
    <w:rsid w:val="003A2199"/>
    <w:rsid w:val="003A65C4"/>
    <w:rsid w:val="003C2023"/>
    <w:rsid w:val="003E0531"/>
    <w:rsid w:val="003E43E6"/>
    <w:rsid w:val="003E6C86"/>
    <w:rsid w:val="003E75FE"/>
    <w:rsid w:val="0040324E"/>
    <w:rsid w:val="0040466C"/>
    <w:rsid w:val="004256EE"/>
    <w:rsid w:val="00450118"/>
    <w:rsid w:val="00460B27"/>
    <w:rsid w:val="004730C9"/>
    <w:rsid w:val="00480125"/>
    <w:rsid w:val="00483EF2"/>
    <w:rsid w:val="00485CE4"/>
    <w:rsid w:val="004939AB"/>
    <w:rsid w:val="00497814"/>
    <w:rsid w:val="004E5B35"/>
    <w:rsid w:val="004F0F0B"/>
    <w:rsid w:val="004F5556"/>
    <w:rsid w:val="00501C0D"/>
    <w:rsid w:val="0050370F"/>
    <w:rsid w:val="005079AD"/>
    <w:rsid w:val="00510115"/>
    <w:rsid w:val="005472FF"/>
    <w:rsid w:val="00551B90"/>
    <w:rsid w:val="005737D5"/>
    <w:rsid w:val="00574BFE"/>
    <w:rsid w:val="00575595"/>
    <w:rsid w:val="00596A4F"/>
    <w:rsid w:val="005A1F11"/>
    <w:rsid w:val="005A2D76"/>
    <w:rsid w:val="005B4DF5"/>
    <w:rsid w:val="005C1122"/>
    <w:rsid w:val="005D1929"/>
    <w:rsid w:val="005E2785"/>
    <w:rsid w:val="00604FBF"/>
    <w:rsid w:val="006057D6"/>
    <w:rsid w:val="00624074"/>
    <w:rsid w:val="0063293C"/>
    <w:rsid w:val="00660A49"/>
    <w:rsid w:val="00664F9A"/>
    <w:rsid w:val="00666169"/>
    <w:rsid w:val="006675C1"/>
    <w:rsid w:val="00672400"/>
    <w:rsid w:val="0067741B"/>
    <w:rsid w:val="006865BE"/>
    <w:rsid w:val="0069054C"/>
    <w:rsid w:val="00695F05"/>
    <w:rsid w:val="006A16F3"/>
    <w:rsid w:val="006B1B57"/>
    <w:rsid w:val="006B1DCB"/>
    <w:rsid w:val="006B7B3F"/>
    <w:rsid w:val="006C0C61"/>
    <w:rsid w:val="006D66C4"/>
    <w:rsid w:val="00700B1E"/>
    <w:rsid w:val="00701580"/>
    <w:rsid w:val="007048CB"/>
    <w:rsid w:val="00704BFC"/>
    <w:rsid w:val="00716354"/>
    <w:rsid w:val="007311CC"/>
    <w:rsid w:val="00750D28"/>
    <w:rsid w:val="0079317A"/>
    <w:rsid w:val="0079339F"/>
    <w:rsid w:val="007B0665"/>
    <w:rsid w:val="007B3D4F"/>
    <w:rsid w:val="007C1EF1"/>
    <w:rsid w:val="007D214D"/>
    <w:rsid w:val="007F216E"/>
    <w:rsid w:val="007F2628"/>
    <w:rsid w:val="008039CA"/>
    <w:rsid w:val="00811180"/>
    <w:rsid w:val="008120F1"/>
    <w:rsid w:val="00816C6F"/>
    <w:rsid w:val="008429B4"/>
    <w:rsid w:val="00842F22"/>
    <w:rsid w:val="00843E8A"/>
    <w:rsid w:val="008507AA"/>
    <w:rsid w:val="00853535"/>
    <w:rsid w:val="00864734"/>
    <w:rsid w:val="008808FB"/>
    <w:rsid w:val="008A10E8"/>
    <w:rsid w:val="008A557F"/>
    <w:rsid w:val="008B18FD"/>
    <w:rsid w:val="008B74AB"/>
    <w:rsid w:val="008C0D0C"/>
    <w:rsid w:val="008C25C6"/>
    <w:rsid w:val="008D1A3F"/>
    <w:rsid w:val="008E0FFA"/>
    <w:rsid w:val="008E31AF"/>
    <w:rsid w:val="008F0564"/>
    <w:rsid w:val="008F1696"/>
    <w:rsid w:val="00901D90"/>
    <w:rsid w:val="00932158"/>
    <w:rsid w:val="009423B5"/>
    <w:rsid w:val="00954C42"/>
    <w:rsid w:val="00964ECA"/>
    <w:rsid w:val="0098626C"/>
    <w:rsid w:val="00987804"/>
    <w:rsid w:val="009939D9"/>
    <w:rsid w:val="009A3837"/>
    <w:rsid w:val="009C1C76"/>
    <w:rsid w:val="009D0546"/>
    <w:rsid w:val="009D6569"/>
    <w:rsid w:val="009D6F1F"/>
    <w:rsid w:val="009E250B"/>
    <w:rsid w:val="009E3B03"/>
    <w:rsid w:val="00A021A9"/>
    <w:rsid w:val="00A303EC"/>
    <w:rsid w:val="00A327E4"/>
    <w:rsid w:val="00A41F79"/>
    <w:rsid w:val="00A5421B"/>
    <w:rsid w:val="00A55648"/>
    <w:rsid w:val="00A63DC9"/>
    <w:rsid w:val="00A761FD"/>
    <w:rsid w:val="00A80979"/>
    <w:rsid w:val="00A97542"/>
    <w:rsid w:val="00AA0BCF"/>
    <w:rsid w:val="00AA1064"/>
    <w:rsid w:val="00AA3A9F"/>
    <w:rsid w:val="00AD0CAE"/>
    <w:rsid w:val="00AD394B"/>
    <w:rsid w:val="00AD6119"/>
    <w:rsid w:val="00AD6945"/>
    <w:rsid w:val="00AE50D0"/>
    <w:rsid w:val="00B00AB2"/>
    <w:rsid w:val="00B16891"/>
    <w:rsid w:val="00B30802"/>
    <w:rsid w:val="00B32D71"/>
    <w:rsid w:val="00B47C75"/>
    <w:rsid w:val="00B510CE"/>
    <w:rsid w:val="00B521A5"/>
    <w:rsid w:val="00B62A96"/>
    <w:rsid w:val="00B66811"/>
    <w:rsid w:val="00B769A5"/>
    <w:rsid w:val="00BA1515"/>
    <w:rsid w:val="00BB12E2"/>
    <w:rsid w:val="00BB631E"/>
    <w:rsid w:val="00BC5A9D"/>
    <w:rsid w:val="00BC745A"/>
    <w:rsid w:val="00BE1396"/>
    <w:rsid w:val="00C10EFF"/>
    <w:rsid w:val="00C11AB3"/>
    <w:rsid w:val="00C14020"/>
    <w:rsid w:val="00C30936"/>
    <w:rsid w:val="00C30F52"/>
    <w:rsid w:val="00C365DF"/>
    <w:rsid w:val="00C4023F"/>
    <w:rsid w:val="00C47E2C"/>
    <w:rsid w:val="00C56B56"/>
    <w:rsid w:val="00C676B3"/>
    <w:rsid w:val="00C67A76"/>
    <w:rsid w:val="00C81F0D"/>
    <w:rsid w:val="00C967A1"/>
    <w:rsid w:val="00CB2C80"/>
    <w:rsid w:val="00CC61D1"/>
    <w:rsid w:val="00CD6E22"/>
    <w:rsid w:val="00CF20C1"/>
    <w:rsid w:val="00CF39DD"/>
    <w:rsid w:val="00D05636"/>
    <w:rsid w:val="00D07947"/>
    <w:rsid w:val="00D10DF0"/>
    <w:rsid w:val="00D27BAE"/>
    <w:rsid w:val="00D4776E"/>
    <w:rsid w:val="00D516FD"/>
    <w:rsid w:val="00D576D6"/>
    <w:rsid w:val="00D745BB"/>
    <w:rsid w:val="00D76679"/>
    <w:rsid w:val="00D8489D"/>
    <w:rsid w:val="00DA0A37"/>
    <w:rsid w:val="00DC6414"/>
    <w:rsid w:val="00DC74ED"/>
    <w:rsid w:val="00DD6B19"/>
    <w:rsid w:val="00DE263A"/>
    <w:rsid w:val="00DE5E7E"/>
    <w:rsid w:val="00DE7D98"/>
    <w:rsid w:val="00DF02C9"/>
    <w:rsid w:val="00DF160B"/>
    <w:rsid w:val="00DF4244"/>
    <w:rsid w:val="00E04695"/>
    <w:rsid w:val="00E11C43"/>
    <w:rsid w:val="00E13A84"/>
    <w:rsid w:val="00E22727"/>
    <w:rsid w:val="00E30774"/>
    <w:rsid w:val="00E34A86"/>
    <w:rsid w:val="00E3524B"/>
    <w:rsid w:val="00E40762"/>
    <w:rsid w:val="00E46003"/>
    <w:rsid w:val="00E51F7C"/>
    <w:rsid w:val="00E57BE0"/>
    <w:rsid w:val="00E74B2F"/>
    <w:rsid w:val="00E77A06"/>
    <w:rsid w:val="00E8540C"/>
    <w:rsid w:val="00E8762A"/>
    <w:rsid w:val="00E96023"/>
    <w:rsid w:val="00EA4EB7"/>
    <w:rsid w:val="00EA6385"/>
    <w:rsid w:val="00EC4F53"/>
    <w:rsid w:val="00ED00B1"/>
    <w:rsid w:val="00ED44D6"/>
    <w:rsid w:val="00EE16CB"/>
    <w:rsid w:val="00EF68E7"/>
    <w:rsid w:val="00EF6E78"/>
    <w:rsid w:val="00F0560E"/>
    <w:rsid w:val="00F06CF4"/>
    <w:rsid w:val="00F32487"/>
    <w:rsid w:val="00F32EC4"/>
    <w:rsid w:val="00F372A3"/>
    <w:rsid w:val="00F37BAE"/>
    <w:rsid w:val="00F4498C"/>
    <w:rsid w:val="00F81030"/>
    <w:rsid w:val="00F83252"/>
    <w:rsid w:val="00FC5F18"/>
    <w:rsid w:val="00FD245E"/>
    <w:rsid w:val="00FD256E"/>
    <w:rsid w:val="00FD4340"/>
    <w:rsid w:val="00FE4BFA"/>
    <w:rsid w:val="00FE6305"/>
    <w:rsid w:val="00FE6702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F76A"/>
  <w15:docId w15:val="{318A7136-87D2-4E7F-9B1E-F0A82ADC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4BF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12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F44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8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3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95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695F05"/>
    <w:rPr>
      <w:b/>
      <w:bCs/>
    </w:rPr>
  </w:style>
  <w:style w:type="paragraph" w:customStyle="1" w:styleId="msonormalmailrucssattributepostfix">
    <w:name w:val="msonormal_mailru_css_attribute_postfix"/>
    <w:basedOn w:val="a"/>
    <w:rsid w:val="0079339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C4023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FBBA-9A8A-484E-B8E3-51D9DF3B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8P</cp:lastModifiedBy>
  <cp:revision>41</cp:revision>
  <cp:lastPrinted>2018-09-28T11:43:00Z</cp:lastPrinted>
  <dcterms:created xsi:type="dcterms:W3CDTF">2018-09-24T11:27:00Z</dcterms:created>
  <dcterms:modified xsi:type="dcterms:W3CDTF">2023-04-03T12:05:00Z</dcterms:modified>
</cp:coreProperties>
</file>